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116596" w14:textId="77777777" w:rsidR="004B31E2" w:rsidRPr="00001D80" w:rsidRDefault="004B31E2" w:rsidP="00702BEC">
      <w:pPr>
        <w:ind w:left="1418" w:firstLine="709"/>
        <w:contextualSpacing/>
        <w:rPr>
          <w:rFonts w:ascii="Times New Roman" w:hAnsi="Times New Roman" w:cs="Times New Roman"/>
          <w:sz w:val="16"/>
          <w:szCs w:val="16"/>
        </w:rPr>
      </w:pPr>
      <w:r w:rsidRPr="00AD6337">
        <w:rPr>
          <w:rFonts w:ascii="Times New Roman" w:hAnsi="Times New Roman" w:cs="Times New Roman"/>
          <w:szCs w:val="24"/>
        </w:rPr>
        <w:t xml:space="preserve"> </w:t>
      </w:r>
    </w:p>
    <w:p w14:paraId="65732DCA" w14:textId="63AE3A89" w:rsidR="004B31E2" w:rsidRPr="00AD6337" w:rsidRDefault="004B31E2" w:rsidP="00702BEC">
      <w:pPr>
        <w:contextualSpacing/>
        <w:jc w:val="center"/>
        <w:rPr>
          <w:rFonts w:ascii="Times New Roman" w:hAnsi="Times New Roman" w:cs="Times New Roman"/>
          <w:szCs w:val="24"/>
        </w:rPr>
      </w:pPr>
      <w:r w:rsidRPr="00AD6337">
        <w:rPr>
          <w:rFonts w:ascii="Times New Roman" w:hAnsi="Times New Roman" w:cs="Times New Roman"/>
          <w:szCs w:val="24"/>
        </w:rPr>
        <w:t>DECRETO N</w:t>
      </w:r>
      <w:r w:rsidRPr="00AD6337">
        <w:rPr>
          <w:rFonts w:ascii="Times New Roman" w:hAnsi="Times New Roman" w:cs="Times New Roman"/>
          <w:szCs w:val="24"/>
          <w:u w:val="single"/>
          <w:vertAlign w:val="superscript"/>
        </w:rPr>
        <w:t>o</w:t>
      </w:r>
      <w:r w:rsidRPr="00AD6337">
        <w:rPr>
          <w:rFonts w:ascii="Times New Roman" w:hAnsi="Times New Roman" w:cs="Times New Roman"/>
          <w:szCs w:val="24"/>
        </w:rPr>
        <w:t xml:space="preserve"> </w:t>
      </w:r>
      <w:r w:rsidR="00827A64">
        <w:rPr>
          <w:rFonts w:ascii="Times New Roman" w:hAnsi="Times New Roman" w:cs="Times New Roman"/>
          <w:szCs w:val="24"/>
        </w:rPr>
        <w:t>63</w:t>
      </w:r>
      <w:r w:rsidRPr="00AD6337">
        <w:rPr>
          <w:rFonts w:ascii="Times New Roman" w:hAnsi="Times New Roman" w:cs="Times New Roman"/>
          <w:szCs w:val="24"/>
        </w:rPr>
        <w:t xml:space="preserve">, DE </w:t>
      </w:r>
      <w:r w:rsidR="00B04BB5" w:rsidRPr="00AD6337">
        <w:rPr>
          <w:rFonts w:ascii="Times New Roman" w:hAnsi="Times New Roman" w:cs="Times New Roman"/>
          <w:szCs w:val="24"/>
        </w:rPr>
        <w:t>2</w:t>
      </w:r>
      <w:r w:rsidR="00827A64">
        <w:rPr>
          <w:rFonts w:ascii="Times New Roman" w:hAnsi="Times New Roman" w:cs="Times New Roman"/>
          <w:szCs w:val="24"/>
        </w:rPr>
        <w:t>3</w:t>
      </w:r>
      <w:r w:rsidR="002D5C31" w:rsidRPr="00AD6337">
        <w:rPr>
          <w:rFonts w:ascii="Times New Roman" w:hAnsi="Times New Roman" w:cs="Times New Roman"/>
          <w:szCs w:val="24"/>
        </w:rPr>
        <w:t xml:space="preserve"> DE ABRIL DE 2021</w:t>
      </w:r>
      <w:r w:rsidR="003464BA" w:rsidRPr="00AD6337">
        <w:rPr>
          <w:rFonts w:ascii="Times New Roman" w:hAnsi="Times New Roman" w:cs="Times New Roman"/>
          <w:szCs w:val="24"/>
        </w:rPr>
        <w:t>.</w:t>
      </w:r>
    </w:p>
    <w:p w14:paraId="0EB099CB" w14:textId="77777777" w:rsidR="004B31E2" w:rsidRPr="00AD6337" w:rsidRDefault="004B31E2" w:rsidP="00702BEC">
      <w:pPr>
        <w:ind w:left="3402"/>
        <w:contextualSpacing/>
        <w:jc w:val="both"/>
        <w:rPr>
          <w:rFonts w:ascii="Times New Roman" w:hAnsi="Times New Roman" w:cs="Times New Roman"/>
          <w:bCs/>
          <w:szCs w:val="24"/>
        </w:rPr>
      </w:pPr>
    </w:p>
    <w:p w14:paraId="2808BA71" w14:textId="2D57BCFB" w:rsidR="004B31E2" w:rsidRPr="00AD6337" w:rsidRDefault="00A13D18" w:rsidP="00702BEC">
      <w:pPr>
        <w:pStyle w:val="Corpodetexto22"/>
        <w:ind w:left="5670"/>
        <w:contextualSpacing/>
        <w:rPr>
          <w:b w:val="0"/>
          <w:bCs/>
          <w:sz w:val="24"/>
          <w:szCs w:val="24"/>
        </w:rPr>
      </w:pPr>
      <w:r w:rsidRPr="00AD6337">
        <w:rPr>
          <w:b w:val="0"/>
          <w:bCs/>
          <w:sz w:val="24"/>
          <w:szCs w:val="24"/>
        </w:rPr>
        <w:t>Institui</w:t>
      </w:r>
      <w:r w:rsidR="00B04BB5" w:rsidRPr="00AD6337">
        <w:rPr>
          <w:b w:val="0"/>
          <w:bCs/>
          <w:sz w:val="24"/>
          <w:szCs w:val="24"/>
        </w:rPr>
        <w:t xml:space="preserve"> o Manual de Análise dos Processos de Construção, Regularização e Emissão de Carta de Habitação de Forma Simplificada</w:t>
      </w:r>
      <w:r w:rsidR="00B04BB5" w:rsidRPr="00AD6337">
        <w:rPr>
          <w:b w:val="0"/>
          <w:sz w:val="24"/>
          <w:szCs w:val="24"/>
        </w:rPr>
        <w:t>.</w:t>
      </w:r>
    </w:p>
    <w:p w14:paraId="71E555A4" w14:textId="77777777" w:rsidR="004B31E2" w:rsidRPr="00AD6337" w:rsidRDefault="004B31E2" w:rsidP="00702BEC">
      <w:pPr>
        <w:ind w:left="3402"/>
        <w:contextualSpacing/>
        <w:jc w:val="both"/>
        <w:rPr>
          <w:rFonts w:ascii="Times New Roman" w:hAnsi="Times New Roman" w:cs="Times New Roman"/>
          <w:bCs/>
          <w:szCs w:val="24"/>
        </w:rPr>
      </w:pPr>
    </w:p>
    <w:p w14:paraId="0613778E" w14:textId="166A0903" w:rsidR="004B31E2" w:rsidRPr="00AD6337" w:rsidRDefault="004B31E2" w:rsidP="00702BEC">
      <w:pPr>
        <w:ind w:firstLine="851"/>
        <w:contextualSpacing/>
        <w:jc w:val="both"/>
        <w:rPr>
          <w:rFonts w:ascii="Times New Roman" w:hAnsi="Times New Roman" w:cs="Times New Roman"/>
          <w:szCs w:val="24"/>
        </w:rPr>
      </w:pPr>
      <w:r w:rsidRPr="00AD6337">
        <w:rPr>
          <w:rFonts w:ascii="Times New Roman" w:hAnsi="Times New Roman" w:cs="Times New Roman"/>
          <w:szCs w:val="24"/>
        </w:rPr>
        <w:t>O PREFEITO MUNICIPAL DE SANTA ROSA, Estado do Rio Grande do Sul, no uso das atribuições que lhe são conferid</w:t>
      </w:r>
      <w:r w:rsidR="00E07470" w:rsidRPr="00AD6337">
        <w:rPr>
          <w:rFonts w:ascii="Times New Roman" w:hAnsi="Times New Roman" w:cs="Times New Roman"/>
          <w:szCs w:val="24"/>
        </w:rPr>
        <w:t xml:space="preserve">as pela Lei Orgânica Municipal; </w:t>
      </w:r>
      <w:r w:rsidRPr="00AD6337">
        <w:rPr>
          <w:rFonts w:ascii="Times New Roman" w:hAnsi="Times New Roman" w:cs="Times New Roman"/>
          <w:szCs w:val="24"/>
        </w:rPr>
        <w:t>em conformidade com os termos do Processo Administrativo (PA) n</w:t>
      </w:r>
      <w:r w:rsidRPr="00AD6337">
        <w:rPr>
          <w:rFonts w:ascii="Times New Roman" w:hAnsi="Times New Roman" w:cs="Times New Roman"/>
          <w:szCs w:val="24"/>
          <w:u w:val="single"/>
          <w:vertAlign w:val="superscript"/>
        </w:rPr>
        <w:t>o</w:t>
      </w:r>
      <w:r w:rsidRPr="00AD6337">
        <w:rPr>
          <w:rFonts w:ascii="Times New Roman" w:hAnsi="Times New Roman" w:cs="Times New Roman"/>
          <w:szCs w:val="24"/>
        </w:rPr>
        <w:t xml:space="preserve"> </w:t>
      </w:r>
      <w:r w:rsidR="00B04BB5" w:rsidRPr="00AD6337">
        <w:rPr>
          <w:rFonts w:ascii="Times New Roman" w:hAnsi="Times New Roman" w:cs="Times New Roman"/>
          <w:szCs w:val="24"/>
        </w:rPr>
        <w:t>5.746</w:t>
      </w:r>
      <w:r w:rsidRPr="00AD6337">
        <w:rPr>
          <w:rFonts w:ascii="Times New Roman" w:hAnsi="Times New Roman" w:cs="Times New Roman"/>
          <w:szCs w:val="24"/>
        </w:rPr>
        <w:t xml:space="preserve">, de </w:t>
      </w:r>
      <w:r w:rsidR="00B04BB5" w:rsidRPr="00AD6337">
        <w:rPr>
          <w:rFonts w:ascii="Times New Roman" w:hAnsi="Times New Roman" w:cs="Times New Roman"/>
          <w:szCs w:val="24"/>
        </w:rPr>
        <w:t>16 de abril de 2021</w:t>
      </w:r>
      <w:r w:rsidRPr="00AD6337">
        <w:rPr>
          <w:rFonts w:ascii="Times New Roman" w:hAnsi="Times New Roman" w:cs="Times New Roman"/>
          <w:szCs w:val="24"/>
        </w:rPr>
        <w:t>, e</w:t>
      </w:r>
    </w:p>
    <w:p w14:paraId="33DE498B" w14:textId="77777777" w:rsidR="004B31E2" w:rsidRPr="00AD6337" w:rsidRDefault="004B31E2" w:rsidP="00702BEC">
      <w:pPr>
        <w:ind w:firstLine="851"/>
        <w:contextualSpacing/>
        <w:jc w:val="both"/>
        <w:rPr>
          <w:rFonts w:ascii="Times New Roman" w:hAnsi="Times New Roman" w:cs="Times New Roman"/>
          <w:szCs w:val="24"/>
        </w:rPr>
      </w:pPr>
    </w:p>
    <w:p w14:paraId="71B833DB" w14:textId="611DA952" w:rsidR="00AC4396" w:rsidRPr="00AD6337" w:rsidRDefault="00AC4396" w:rsidP="00702BEC">
      <w:pPr>
        <w:pStyle w:val="Default"/>
        <w:ind w:firstLine="851"/>
        <w:contextualSpacing/>
        <w:jc w:val="both"/>
        <w:rPr>
          <w:rFonts w:ascii="Times New Roman" w:hAnsi="Times New Roman" w:cs="Times New Roman"/>
          <w:color w:val="auto"/>
        </w:rPr>
      </w:pPr>
      <w:r w:rsidRPr="00AD6337">
        <w:rPr>
          <w:rFonts w:ascii="Times New Roman" w:hAnsi="Times New Roman" w:cs="Times New Roman"/>
          <w:color w:val="auto"/>
        </w:rPr>
        <w:t>CONSIDERANDO que a Constituição da República Federativa do Brasil - CRFB, em seu art. 30, inciso I, dispõe que “compete aos Municípios legislar sobre assuntos de interesse local”</w:t>
      </w:r>
      <w:r w:rsidR="002D5C31" w:rsidRPr="00AD6337">
        <w:rPr>
          <w:rFonts w:ascii="Times New Roman" w:hAnsi="Times New Roman" w:cs="Times New Roman"/>
          <w:color w:val="auto"/>
        </w:rPr>
        <w:t xml:space="preserve"> e do inciso V</w:t>
      </w:r>
      <w:r w:rsidR="00B04BB5" w:rsidRPr="00AD6337">
        <w:rPr>
          <w:rFonts w:ascii="Times New Roman" w:hAnsi="Times New Roman" w:cs="Times New Roman"/>
          <w:color w:val="auto"/>
        </w:rPr>
        <w:t>III</w:t>
      </w:r>
      <w:r w:rsidR="002D5C31" w:rsidRPr="00AD6337">
        <w:rPr>
          <w:rFonts w:ascii="Times New Roman" w:hAnsi="Times New Roman" w:cs="Times New Roman"/>
          <w:color w:val="auto"/>
        </w:rPr>
        <w:t xml:space="preserve"> que deve </w:t>
      </w:r>
      <w:r w:rsidR="00B04BB5" w:rsidRPr="00AD6337">
        <w:rPr>
          <w:rFonts w:ascii="Times New Roman" w:hAnsi="Times New Roman" w:cs="Times New Roman"/>
          <w:color w:val="auto"/>
        </w:rPr>
        <w:t>“promover, no que couber, adequado ordenamento territorial, mediante planejamento e controle do uso, do parcelamento e da ocupação do solo urbano</w:t>
      </w:r>
      <w:r w:rsidR="002D5C31" w:rsidRPr="00AD6337">
        <w:rPr>
          <w:rFonts w:ascii="Times New Roman" w:hAnsi="Times New Roman" w:cs="Times New Roman"/>
          <w:color w:val="auto"/>
        </w:rPr>
        <w:t>”;</w:t>
      </w:r>
    </w:p>
    <w:p w14:paraId="42AA5B02" w14:textId="77777777" w:rsidR="00AC4396" w:rsidRPr="00AD6337" w:rsidRDefault="00AC4396" w:rsidP="00702BEC">
      <w:pPr>
        <w:pStyle w:val="Default"/>
        <w:ind w:firstLine="851"/>
        <w:contextualSpacing/>
        <w:jc w:val="both"/>
        <w:rPr>
          <w:rFonts w:ascii="Times New Roman" w:hAnsi="Times New Roman" w:cs="Times New Roman"/>
          <w:color w:val="auto"/>
        </w:rPr>
      </w:pPr>
    </w:p>
    <w:p w14:paraId="1C723EB6" w14:textId="79704135" w:rsidR="001D69F1" w:rsidRPr="00AD6337" w:rsidRDefault="001D69F1" w:rsidP="00702BEC">
      <w:pPr>
        <w:pStyle w:val="Default"/>
        <w:ind w:firstLine="851"/>
        <w:contextualSpacing/>
        <w:jc w:val="both"/>
        <w:rPr>
          <w:rFonts w:ascii="Times New Roman" w:hAnsi="Times New Roman" w:cs="Times New Roman"/>
          <w:color w:val="auto"/>
        </w:rPr>
      </w:pPr>
      <w:r w:rsidRPr="00AD6337">
        <w:rPr>
          <w:rFonts w:ascii="Times New Roman" w:hAnsi="Times New Roman" w:cs="Times New Roman"/>
          <w:color w:val="auto"/>
        </w:rPr>
        <w:t xml:space="preserve">CONSIDERANDO </w:t>
      </w:r>
      <w:r w:rsidR="004968CE" w:rsidRPr="00AD6337">
        <w:rPr>
          <w:rFonts w:ascii="Times New Roman" w:hAnsi="Times New Roman" w:cs="Times New Roman"/>
          <w:color w:val="auto"/>
        </w:rPr>
        <w:t>a competência do Prefeito Municipal, na forma do inciso V do art. 55 da Lei Orgânica Municipal para sancionar, promulgar e fazer publicar as leis, bem como expedir decretos e regulamentos para sua fiel execução</w:t>
      </w:r>
      <w:r w:rsidRPr="00AD6337">
        <w:rPr>
          <w:rFonts w:ascii="Times New Roman" w:hAnsi="Times New Roman" w:cs="Times New Roman"/>
          <w:color w:val="auto"/>
        </w:rPr>
        <w:t>;</w:t>
      </w:r>
    </w:p>
    <w:p w14:paraId="65DC7D91" w14:textId="77777777" w:rsidR="001D69F1" w:rsidRPr="00AD6337" w:rsidRDefault="001D69F1" w:rsidP="00702BEC">
      <w:pPr>
        <w:pStyle w:val="Default"/>
        <w:ind w:firstLine="851"/>
        <w:contextualSpacing/>
        <w:jc w:val="both"/>
        <w:rPr>
          <w:rFonts w:ascii="Times New Roman" w:hAnsi="Times New Roman" w:cs="Times New Roman"/>
          <w:color w:val="auto"/>
        </w:rPr>
      </w:pPr>
    </w:p>
    <w:p w14:paraId="5D10E85B" w14:textId="781CD157" w:rsidR="004968CE" w:rsidRPr="00AD6337" w:rsidRDefault="00AC4396" w:rsidP="004968CE">
      <w:pPr>
        <w:pStyle w:val="Default"/>
        <w:ind w:firstLine="851"/>
        <w:jc w:val="both"/>
        <w:rPr>
          <w:rFonts w:ascii="Times New Roman" w:hAnsi="Times New Roman" w:cs="Times New Roman"/>
          <w:bCs/>
        </w:rPr>
      </w:pPr>
      <w:r w:rsidRPr="00AD6337">
        <w:rPr>
          <w:rFonts w:ascii="Times New Roman" w:hAnsi="Times New Roman" w:cs="Times New Roman"/>
          <w:color w:val="auto"/>
        </w:rPr>
        <w:t xml:space="preserve">CONSIDERANDO </w:t>
      </w:r>
      <w:r w:rsidR="004968CE" w:rsidRPr="00AD6337">
        <w:rPr>
          <w:rFonts w:ascii="Times New Roman" w:hAnsi="Times New Roman" w:cs="Times New Roman"/>
          <w:color w:val="auto"/>
        </w:rPr>
        <w:t>as disposições da Lei Complementar Municipal n</w:t>
      </w:r>
      <w:r w:rsidR="004968CE" w:rsidRPr="00AD6337">
        <w:rPr>
          <w:rFonts w:ascii="Times New Roman" w:hAnsi="Times New Roman" w:cs="Times New Roman"/>
          <w:strike/>
          <w:color w:val="auto"/>
        </w:rPr>
        <w:t>º</w:t>
      </w:r>
      <w:r w:rsidR="004968CE" w:rsidRPr="00AD6337">
        <w:rPr>
          <w:rFonts w:ascii="Times New Roman" w:hAnsi="Times New Roman" w:cs="Times New Roman"/>
          <w:color w:val="auto"/>
        </w:rPr>
        <w:t xml:space="preserve"> 58, de 12 de abril de 2010, que i</w:t>
      </w:r>
      <w:r w:rsidR="004968CE" w:rsidRPr="00AD6337">
        <w:rPr>
          <w:rFonts w:ascii="Times New Roman" w:hAnsi="Times New Roman" w:cs="Times New Roman"/>
        </w:rPr>
        <w:t>nstitui o Código de Obras do Município de Santa Rosa, bem como a alteração trazida pela Lei Complementar Municipal n</w:t>
      </w:r>
      <w:r w:rsidR="004968CE" w:rsidRPr="00AD6337">
        <w:rPr>
          <w:rFonts w:ascii="Times New Roman" w:hAnsi="Times New Roman" w:cs="Times New Roman"/>
          <w:u w:val="single"/>
          <w:vertAlign w:val="superscript"/>
        </w:rPr>
        <w:t>o</w:t>
      </w:r>
      <w:r w:rsidR="004968CE" w:rsidRPr="00AD6337">
        <w:rPr>
          <w:rFonts w:ascii="Times New Roman" w:hAnsi="Times New Roman" w:cs="Times New Roman"/>
        </w:rPr>
        <w:t xml:space="preserve"> 154, de 19 de abril de 2021, que estabelece que o Chefe do Poder Executivo editará regulamento normatizando as características e peculiaridades técnicas que deverão compor os documentos básicos de análise de processos de construção e regularização, simplificando procedimentos; </w:t>
      </w:r>
    </w:p>
    <w:p w14:paraId="75228040" w14:textId="6CAEE0C5" w:rsidR="004968CE" w:rsidRPr="00AD6337" w:rsidRDefault="004968CE" w:rsidP="004968CE">
      <w:pPr>
        <w:pStyle w:val="Default"/>
        <w:ind w:firstLine="851"/>
        <w:contextualSpacing/>
        <w:jc w:val="both"/>
        <w:rPr>
          <w:rFonts w:ascii="Times New Roman" w:hAnsi="Times New Roman" w:cs="Times New Roman"/>
          <w:iCs/>
        </w:rPr>
      </w:pPr>
    </w:p>
    <w:p w14:paraId="155407AB" w14:textId="776C797D" w:rsidR="00A13D18" w:rsidRPr="00AD6337" w:rsidRDefault="001D69F1" w:rsidP="004D2B5F">
      <w:pPr>
        <w:pStyle w:val="Default"/>
        <w:ind w:firstLine="851"/>
        <w:contextualSpacing/>
        <w:jc w:val="both"/>
        <w:rPr>
          <w:rFonts w:ascii="Times New Roman" w:hAnsi="Times New Roman" w:cs="Times New Roman"/>
        </w:rPr>
      </w:pPr>
      <w:r w:rsidRPr="00AD6337">
        <w:rPr>
          <w:rFonts w:ascii="Times New Roman" w:hAnsi="Times New Roman" w:cs="Times New Roman"/>
          <w:color w:val="auto"/>
        </w:rPr>
        <w:t xml:space="preserve">CONSIDERANDO </w:t>
      </w:r>
      <w:r w:rsidR="00A13D18" w:rsidRPr="00AD6337">
        <w:rPr>
          <w:rFonts w:ascii="Times New Roman" w:hAnsi="Times New Roman" w:cs="Times New Roman"/>
        </w:rPr>
        <w:t>a existência de normas técnicas vigentes para o dimensionamento e execução de obras, a necessidade de promover a simplificação dos procedimentos administrativos, buscando a eficiência e rapidez na gestão pública;</w:t>
      </w:r>
    </w:p>
    <w:p w14:paraId="5630B427" w14:textId="77777777" w:rsidR="00A13D18" w:rsidRPr="00AD6337" w:rsidRDefault="00A13D18" w:rsidP="00A13D18">
      <w:pPr>
        <w:pStyle w:val="Default"/>
        <w:ind w:firstLine="851"/>
        <w:contextualSpacing/>
        <w:rPr>
          <w:rFonts w:ascii="Times New Roman" w:hAnsi="Times New Roman" w:cs="Times New Roman"/>
        </w:rPr>
      </w:pPr>
    </w:p>
    <w:p w14:paraId="08660419" w14:textId="177DAF1E" w:rsidR="004968CE" w:rsidRPr="00AD6337" w:rsidRDefault="00A13D18" w:rsidP="00A13D18">
      <w:pPr>
        <w:pStyle w:val="Default"/>
        <w:ind w:firstLine="851"/>
        <w:contextualSpacing/>
        <w:jc w:val="both"/>
        <w:rPr>
          <w:rFonts w:ascii="Times New Roman" w:hAnsi="Times New Roman" w:cs="Times New Roman"/>
        </w:rPr>
      </w:pPr>
      <w:r w:rsidRPr="00AD6337">
        <w:rPr>
          <w:rFonts w:ascii="Times New Roman" w:hAnsi="Times New Roman" w:cs="Times New Roman"/>
          <w:color w:val="auto"/>
        </w:rPr>
        <w:t>CONSIDERANDO a presunção do conhecimento da legislação urbanística e edílica, bem como das normas técnicas vinculadas, pelos profissionais autores e executores de projetos, bem como sua responsabilidade técnica na observância e cumprimento da referida legislação, e buscando-se atender ao relevante interesse público;</w:t>
      </w:r>
    </w:p>
    <w:p w14:paraId="39068504" w14:textId="77777777" w:rsidR="001B0351" w:rsidRPr="00AD6337" w:rsidRDefault="001B0351" w:rsidP="00702BEC">
      <w:pPr>
        <w:ind w:firstLine="851"/>
        <w:contextualSpacing/>
        <w:jc w:val="both"/>
        <w:rPr>
          <w:rFonts w:ascii="Times New Roman" w:hAnsi="Times New Roman" w:cs="Times New Roman"/>
          <w:szCs w:val="24"/>
        </w:rPr>
      </w:pPr>
    </w:p>
    <w:p w14:paraId="4A29B8C1" w14:textId="32D6A80D" w:rsidR="00E42251" w:rsidRPr="00AD6337" w:rsidRDefault="00BE0CEA" w:rsidP="00702BEC">
      <w:pPr>
        <w:suppressAutoHyphens w:val="0"/>
        <w:ind w:firstLine="851"/>
        <w:contextualSpacing/>
        <w:jc w:val="both"/>
        <w:rPr>
          <w:rFonts w:ascii="Times New Roman" w:hAnsi="Times New Roman" w:cs="Times New Roman"/>
          <w:szCs w:val="24"/>
        </w:rPr>
      </w:pPr>
      <w:r w:rsidRPr="00AD6337">
        <w:rPr>
          <w:rFonts w:ascii="Times New Roman" w:hAnsi="Times New Roman" w:cs="Times New Roman"/>
          <w:kern w:val="0"/>
          <w:szCs w:val="24"/>
          <w:lang w:eastAsia="pt-BR"/>
        </w:rPr>
        <w:t xml:space="preserve">CONSIDERANDO, </w:t>
      </w:r>
      <w:r w:rsidR="003E4FB0" w:rsidRPr="00AD6337">
        <w:rPr>
          <w:rFonts w:ascii="Times New Roman" w:hAnsi="Times New Roman" w:cs="Times New Roman"/>
          <w:kern w:val="0"/>
          <w:szCs w:val="24"/>
          <w:lang w:eastAsia="pt-BR"/>
        </w:rPr>
        <w:t>assim</w:t>
      </w:r>
      <w:r w:rsidRPr="00AD6337">
        <w:rPr>
          <w:rFonts w:ascii="Times New Roman" w:hAnsi="Times New Roman" w:cs="Times New Roman"/>
          <w:kern w:val="0"/>
          <w:szCs w:val="24"/>
          <w:lang w:eastAsia="pt-BR"/>
        </w:rPr>
        <w:t xml:space="preserve">, que nos autos do expediente administrativo referenciado resta assentada a informação de </w:t>
      </w:r>
      <w:r w:rsidR="00E07470" w:rsidRPr="00AD6337">
        <w:rPr>
          <w:rFonts w:ascii="Times New Roman" w:hAnsi="Times New Roman" w:cs="Times New Roman"/>
          <w:kern w:val="0"/>
          <w:szCs w:val="24"/>
          <w:lang w:eastAsia="pt-BR"/>
        </w:rPr>
        <w:t>que, por meio dos órgãos competentes do Poder Executivo do Município de Santa Rosa, foram adotadas as providências necessárias</w:t>
      </w:r>
      <w:r w:rsidR="00A13D18" w:rsidRPr="00AD6337">
        <w:rPr>
          <w:rFonts w:ascii="Times New Roman" w:hAnsi="Times New Roman" w:cs="Times New Roman"/>
          <w:kern w:val="0"/>
          <w:szCs w:val="24"/>
          <w:lang w:eastAsia="pt-BR"/>
        </w:rPr>
        <w:t xml:space="preserve"> para a regulamentação</w:t>
      </w:r>
      <w:r w:rsidR="00E07470" w:rsidRPr="00AD6337">
        <w:rPr>
          <w:rFonts w:ascii="Times New Roman" w:hAnsi="Times New Roman" w:cs="Times New Roman"/>
          <w:kern w:val="0"/>
          <w:szCs w:val="24"/>
          <w:lang w:eastAsia="pt-BR"/>
        </w:rPr>
        <w:t>,</w:t>
      </w:r>
    </w:p>
    <w:p w14:paraId="3DA196D6" w14:textId="77777777" w:rsidR="006874DB" w:rsidRPr="00AD6337" w:rsidRDefault="006874DB" w:rsidP="00702BEC">
      <w:pPr>
        <w:ind w:firstLine="851"/>
        <w:contextualSpacing/>
        <w:jc w:val="both"/>
        <w:rPr>
          <w:rFonts w:ascii="Times New Roman" w:hAnsi="Times New Roman" w:cs="Times New Roman"/>
          <w:szCs w:val="24"/>
        </w:rPr>
      </w:pPr>
    </w:p>
    <w:p w14:paraId="7B245798" w14:textId="77777777" w:rsidR="004B31E2" w:rsidRPr="00AD6337" w:rsidRDefault="004B31E2" w:rsidP="00702BEC">
      <w:pPr>
        <w:ind w:firstLine="851"/>
        <w:contextualSpacing/>
        <w:jc w:val="both"/>
        <w:rPr>
          <w:rFonts w:ascii="Times New Roman" w:hAnsi="Times New Roman" w:cs="Times New Roman"/>
          <w:bCs/>
          <w:szCs w:val="24"/>
        </w:rPr>
      </w:pPr>
      <w:r w:rsidRPr="00AD6337">
        <w:rPr>
          <w:rFonts w:ascii="Times New Roman" w:hAnsi="Times New Roman" w:cs="Times New Roman"/>
          <w:bCs/>
          <w:szCs w:val="24"/>
        </w:rPr>
        <w:t>DECRETA:</w:t>
      </w:r>
    </w:p>
    <w:p w14:paraId="3C4169D7" w14:textId="77777777" w:rsidR="004B31E2" w:rsidRPr="00AD6337" w:rsidRDefault="004B31E2" w:rsidP="00702BEC">
      <w:pPr>
        <w:ind w:firstLine="851"/>
        <w:contextualSpacing/>
        <w:jc w:val="both"/>
        <w:rPr>
          <w:rFonts w:ascii="Times New Roman" w:hAnsi="Times New Roman" w:cs="Times New Roman"/>
          <w:bCs/>
          <w:szCs w:val="24"/>
        </w:rPr>
      </w:pPr>
    </w:p>
    <w:p w14:paraId="34862E41" w14:textId="652F8D69" w:rsidR="00834BA8" w:rsidRPr="00AD6337" w:rsidRDefault="004B31E2" w:rsidP="00702BEC">
      <w:pPr>
        <w:suppressAutoHyphens w:val="0"/>
        <w:ind w:firstLine="851"/>
        <w:contextualSpacing/>
        <w:jc w:val="both"/>
        <w:rPr>
          <w:rFonts w:ascii="Times New Roman" w:eastAsia="Arial" w:hAnsi="Times New Roman" w:cs="Times New Roman"/>
          <w:szCs w:val="24"/>
        </w:rPr>
      </w:pPr>
      <w:r w:rsidRPr="00AD6337">
        <w:rPr>
          <w:rFonts w:ascii="Times New Roman" w:hAnsi="Times New Roman" w:cs="Times New Roman"/>
          <w:kern w:val="0"/>
          <w:szCs w:val="24"/>
          <w:lang w:eastAsia="pt-BR"/>
        </w:rPr>
        <w:t>Art. 1</w:t>
      </w:r>
      <w:r w:rsidRPr="00AD6337">
        <w:rPr>
          <w:rFonts w:ascii="Times New Roman" w:hAnsi="Times New Roman" w:cs="Times New Roman"/>
          <w:kern w:val="0"/>
          <w:szCs w:val="24"/>
          <w:u w:val="single"/>
          <w:vertAlign w:val="superscript"/>
          <w:lang w:eastAsia="pt-BR"/>
        </w:rPr>
        <w:t>o</w:t>
      </w:r>
      <w:r w:rsidRPr="00AD6337">
        <w:rPr>
          <w:rFonts w:ascii="Times New Roman" w:hAnsi="Times New Roman" w:cs="Times New Roman"/>
          <w:kern w:val="0"/>
          <w:szCs w:val="24"/>
          <w:lang w:eastAsia="pt-BR"/>
        </w:rPr>
        <w:t xml:space="preserve"> </w:t>
      </w:r>
      <w:r w:rsidR="004E5CBC" w:rsidRPr="00AD6337">
        <w:rPr>
          <w:rFonts w:ascii="Times New Roman" w:eastAsia="Arial" w:hAnsi="Times New Roman" w:cs="Times New Roman"/>
          <w:szCs w:val="24"/>
        </w:rPr>
        <w:t xml:space="preserve">Fica instituído </w:t>
      </w:r>
      <w:r w:rsidR="00A13D18" w:rsidRPr="00AD6337">
        <w:rPr>
          <w:rFonts w:ascii="Times New Roman" w:eastAsia="Arial" w:hAnsi="Times New Roman" w:cs="Times New Roman"/>
          <w:szCs w:val="24"/>
        </w:rPr>
        <w:t>o Manual de Análise dos Processos de Construção, Regularização e Emissão de Carta de Habitação de Forma Simplificada, que estabelece os procedimentos de análise para os processos administrativos de aprovação de projetos de construção, de regularização e emissão</w:t>
      </w:r>
      <w:r w:rsidR="00281A67">
        <w:rPr>
          <w:rFonts w:ascii="Times New Roman" w:eastAsia="Arial" w:hAnsi="Times New Roman" w:cs="Times New Roman"/>
          <w:szCs w:val="24"/>
        </w:rPr>
        <w:t xml:space="preserve"> de</w:t>
      </w:r>
      <w:r w:rsidR="00A13D18" w:rsidRPr="00AD6337">
        <w:rPr>
          <w:rFonts w:ascii="Times New Roman" w:eastAsia="Arial" w:hAnsi="Times New Roman" w:cs="Times New Roman"/>
          <w:szCs w:val="24"/>
        </w:rPr>
        <w:t xml:space="preserve"> Carta de Habitação, de modo simplificado, uniformizando procedimentos.</w:t>
      </w:r>
    </w:p>
    <w:p w14:paraId="77E5F3F5" w14:textId="0D6CD85D" w:rsidR="004B31E2" w:rsidRPr="00AD6337" w:rsidRDefault="004E5CBC" w:rsidP="00E64F87">
      <w:pPr>
        <w:suppressAutoHyphens w:val="0"/>
        <w:ind w:firstLine="851"/>
        <w:contextualSpacing/>
        <w:jc w:val="both"/>
        <w:rPr>
          <w:rFonts w:ascii="Times New Roman" w:hAnsi="Times New Roman" w:cs="Times New Roman"/>
          <w:szCs w:val="24"/>
        </w:rPr>
      </w:pPr>
      <w:r w:rsidRPr="00AD6337">
        <w:rPr>
          <w:rFonts w:ascii="Times New Roman" w:hAnsi="Times New Roman" w:cs="Times New Roman"/>
          <w:bCs/>
          <w:szCs w:val="24"/>
        </w:rPr>
        <w:t xml:space="preserve"> </w:t>
      </w:r>
      <w:r w:rsidR="00A13D18" w:rsidRPr="00AD6337">
        <w:rPr>
          <w:rFonts w:ascii="Times New Roman" w:hAnsi="Times New Roman" w:cs="Times New Roman"/>
          <w:bCs/>
          <w:szCs w:val="24"/>
        </w:rPr>
        <w:t>Art.</w:t>
      </w:r>
      <w:r w:rsidR="00E64F87" w:rsidRPr="00AD6337">
        <w:rPr>
          <w:rFonts w:ascii="Times New Roman" w:hAnsi="Times New Roman" w:cs="Times New Roman"/>
          <w:bCs/>
          <w:szCs w:val="24"/>
        </w:rPr>
        <w:t xml:space="preserve"> 2</w:t>
      </w:r>
      <w:r w:rsidR="00E64F87" w:rsidRPr="00AD6337">
        <w:rPr>
          <w:rFonts w:ascii="Times New Roman" w:hAnsi="Times New Roman" w:cs="Times New Roman"/>
          <w:kern w:val="0"/>
          <w:szCs w:val="24"/>
          <w:u w:val="single"/>
          <w:vertAlign w:val="superscript"/>
          <w:lang w:eastAsia="pt-BR"/>
        </w:rPr>
        <w:t>o</w:t>
      </w:r>
      <w:r w:rsidR="00E64F87" w:rsidRPr="00AD6337">
        <w:rPr>
          <w:rFonts w:ascii="Times New Roman" w:hAnsi="Times New Roman" w:cs="Times New Roman"/>
          <w:kern w:val="0"/>
          <w:szCs w:val="24"/>
          <w:lang w:eastAsia="pt-BR"/>
        </w:rPr>
        <w:t xml:space="preserve"> </w:t>
      </w:r>
      <w:r w:rsidR="00E64F87" w:rsidRPr="00AD6337">
        <w:rPr>
          <w:rFonts w:ascii="Times New Roman" w:eastAsia="Arial" w:hAnsi="Times New Roman" w:cs="Times New Roman"/>
          <w:szCs w:val="24"/>
        </w:rPr>
        <w:t xml:space="preserve">O </w:t>
      </w:r>
      <w:r w:rsidR="00702BEC" w:rsidRPr="00AD6337">
        <w:rPr>
          <w:rFonts w:ascii="Times New Roman" w:hAnsi="Times New Roman" w:cs="Times New Roman"/>
          <w:szCs w:val="24"/>
        </w:rPr>
        <w:t xml:space="preserve">inteiro teor do </w:t>
      </w:r>
      <w:r w:rsidR="00A13D18" w:rsidRPr="00AD6337">
        <w:rPr>
          <w:rFonts w:ascii="Times New Roman" w:hAnsi="Times New Roman" w:cs="Times New Roman"/>
          <w:szCs w:val="24"/>
        </w:rPr>
        <w:t>Manual de Análise dos Processos de Construção, Regularização e Emissão de Carta de Habitação de Forma Simplificada</w:t>
      </w:r>
      <w:r w:rsidR="004B31E2" w:rsidRPr="00AD6337">
        <w:rPr>
          <w:rFonts w:ascii="Times New Roman" w:hAnsi="Times New Roman" w:cs="Times New Roman"/>
          <w:szCs w:val="24"/>
        </w:rPr>
        <w:t xml:space="preserve">, de cujo conteúdo, para todos os fins que se </w:t>
      </w:r>
      <w:r w:rsidR="004B31E2" w:rsidRPr="00AD6337">
        <w:rPr>
          <w:rFonts w:ascii="Times New Roman" w:hAnsi="Times New Roman" w:cs="Times New Roman"/>
          <w:szCs w:val="24"/>
        </w:rPr>
        <w:lastRenderedPageBreak/>
        <w:t>fizerem necessários, considera-se como parte integrante deste</w:t>
      </w:r>
      <w:r w:rsidR="00C0772B" w:rsidRPr="00AD6337">
        <w:rPr>
          <w:rFonts w:ascii="Times New Roman" w:hAnsi="Times New Roman" w:cs="Times New Roman"/>
          <w:szCs w:val="24"/>
        </w:rPr>
        <w:t xml:space="preserve"> Decreto</w:t>
      </w:r>
      <w:r w:rsidR="00A13D18" w:rsidRPr="00AD6337">
        <w:rPr>
          <w:rFonts w:ascii="Times New Roman" w:hAnsi="Times New Roman" w:cs="Times New Roman"/>
          <w:szCs w:val="24"/>
        </w:rPr>
        <w:t xml:space="preserve"> com a denominação de Anexo </w:t>
      </w:r>
      <w:r w:rsidR="005A7E58">
        <w:rPr>
          <w:rFonts w:ascii="Times New Roman" w:hAnsi="Times New Roman" w:cs="Times New Roman"/>
          <w:szCs w:val="24"/>
        </w:rPr>
        <w:t>Único</w:t>
      </w:r>
      <w:r w:rsidR="00A13D18" w:rsidRPr="00AD6337">
        <w:rPr>
          <w:rFonts w:ascii="Times New Roman" w:hAnsi="Times New Roman" w:cs="Times New Roman"/>
          <w:szCs w:val="24"/>
        </w:rPr>
        <w:t>.</w:t>
      </w:r>
      <w:r w:rsidR="004B31E2" w:rsidRPr="00AD6337">
        <w:rPr>
          <w:rFonts w:ascii="Times New Roman" w:hAnsi="Times New Roman" w:cs="Times New Roman"/>
          <w:szCs w:val="24"/>
        </w:rPr>
        <w:t xml:space="preserve"> </w:t>
      </w:r>
    </w:p>
    <w:p w14:paraId="50998FD5" w14:textId="5A8E67BE" w:rsidR="00175944" w:rsidRPr="00AD6337" w:rsidRDefault="00175944" w:rsidP="00E64F87">
      <w:pPr>
        <w:suppressAutoHyphens w:val="0"/>
        <w:ind w:firstLine="851"/>
        <w:contextualSpacing/>
        <w:jc w:val="both"/>
        <w:rPr>
          <w:rFonts w:ascii="Times New Roman" w:eastAsia="Arial" w:hAnsi="Times New Roman" w:cs="Times New Roman"/>
          <w:szCs w:val="24"/>
        </w:rPr>
      </w:pPr>
      <w:r w:rsidRPr="00AD6337">
        <w:rPr>
          <w:rFonts w:ascii="Times New Roman" w:hAnsi="Times New Roman" w:cs="Times New Roman"/>
          <w:kern w:val="0"/>
          <w:szCs w:val="24"/>
          <w:lang w:eastAsia="pt-BR"/>
        </w:rPr>
        <w:t>Art. 3</w:t>
      </w:r>
      <w:r w:rsidRPr="00AD6337">
        <w:rPr>
          <w:rFonts w:ascii="Times New Roman" w:hAnsi="Times New Roman" w:cs="Times New Roman"/>
          <w:kern w:val="0"/>
          <w:szCs w:val="24"/>
          <w:u w:val="single"/>
          <w:vertAlign w:val="superscript"/>
          <w:lang w:eastAsia="pt-BR"/>
        </w:rPr>
        <w:t>o</w:t>
      </w:r>
      <w:r w:rsidRPr="00AD6337">
        <w:rPr>
          <w:rFonts w:ascii="Times New Roman" w:hAnsi="Times New Roman" w:cs="Times New Roman"/>
          <w:b/>
          <w:kern w:val="0"/>
          <w:szCs w:val="24"/>
          <w:lang w:eastAsia="pt-BR"/>
        </w:rPr>
        <w:t xml:space="preserve"> </w:t>
      </w:r>
      <w:r w:rsidRPr="00AD6337">
        <w:rPr>
          <w:rFonts w:ascii="Times New Roman" w:hAnsi="Times New Roman" w:cs="Times New Roman"/>
          <w:bCs/>
          <w:kern w:val="0"/>
          <w:szCs w:val="24"/>
          <w:lang w:eastAsia="pt-BR"/>
        </w:rPr>
        <w:t>Para efeitos de aplicação deste Decreto, enquanto o sistema eletrônico de aprovação não estiver habilitado para o protocolo digital dos processos</w:t>
      </w:r>
      <w:r w:rsidR="000314C7">
        <w:rPr>
          <w:rFonts w:ascii="Times New Roman" w:hAnsi="Times New Roman" w:cs="Times New Roman"/>
          <w:bCs/>
          <w:kern w:val="0"/>
          <w:szCs w:val="24"/>
          <w:lang w:eastAsia="pt-BR"/>
        </w:rPr>
        <w:t xml:space="preserve"> de legalização</w:t>
      </w:r>
      <w:r w:rsidR="00281A67">
        <w:rPr>
          <w:rFonts w:ascii="Times New Roman" w:hAnsi="Times New Roman" w:cs="Times New Roman"/>
          <w:bCs/>
          <w:kern w:val="0"/>
          <w:szCs w:val="24"/>
          <w:lang w:eastAsia="pt-BR"/>
        </w:rPr>
        <w:t>,</w:t>
      </w:r>
      <w:r w:rsidRPr="00AD6337">
        <w:rPr>
          <w:rFonts w:ascii="Times New Roman" w:hAnsi="Times New Roman" w:cs="Times New Roman"/>
          <w:bCs/>
          <w:kern w:val="0"/>
          <w:szCs w:val="24"/>
          <w:lang w:eastAsia="pt-BR"/>
        </w:rPr>
        <w:t xml:space="preserve"> os protocolos</w:t>
      </w:r>
      <w:r w:rsidR="00E05671" w:rsidRPr="00AD6337">
        <w:rPr>
          <w:rFonts w:ascii="Times New Roman" w:hAnsi="Times New Roman" w:cs="Times New Roman"/>
          <w:bCs/>
          <w:kern w:val="0"/>
          <w:szCs w:val="24"/>
          <w:lang w:eastAsia="pt-BR"/>
        </w:rPr>
        <w:t xml:space="preserve"> poderão</w:t>
      </w:r>
      <w:r w:rsidRPr="00AD6337">
        <w:rPr>
          <w:rFonts w:ascii="Times New Roman" w:hAnsi="Times New Roman" w:cs="Times New Roman"/>
          <w:bCs/>
          <w:kern w:val="0"/>
          <w:szCs w:val="24"/>
          <w:lang w:eastAsia="pt-BR"/>
        </w:rPr>
        <w:t xml:space="preserve"> </w:t>
      </w:r>
      <w:r w:rsidR="00E05671" w:rsidRPr="00AD6337">
        <w:rPr>
          <w:rFonts w:ascii="Times New Roman" w:hAnsi="Times New Roman" w:cs="Times New Roman"/>
          <w:bCs/>
          <w:kern w:val="0"/>
          <w:szCs w:val="24"/>
          <w:lang w:eastAsia="pt-BR"/>
        </w:rPr>
        <w:t xml:space="preserve">ser efetuados </w:t>
      </w:r>
      <w:r w:rsidRPr="00AD6337">
        <w:rPr>
          <w:rFonts w:ascii="Times New Roman" w:hAnsi="Times New Roman" w:cs="Times New Roman"/>
          <w:bCs/>
          <w:kern w:val="0"/>
          <w:szCs w:val="24"/>
          <w:lang w:eastAsia="pt-BR"/>
        </w:rPr>
        <w:t>em meio físico, com a documentação indicada n</w:t>
      </w:r>
      <w:r w:rsidR="00E05671" w:rsidRPr="00AD6337">
        <w:rPr>
          <w:rFonts w:ascii="Times New Roman" w:hAnsi="Times New Roman" w:cs="Times New Roman"/>
          <w:bCs/>
          <w:kern w:val="0"/>
          <w:szCs w:val="24"/>
          <w:lang w:eastAsia="pt-BR"/>
        </w:rPr>
        <w:t xml:space="preserve">o </w:t>
      </w:r>
      <w:r w:rsidR="00E05671" w:rsidRPr="00AD6337">
        <w:rPr>
          <w:rFonts w:ascii="Times New Roman" w:eastAsia="Arial" w:hAnsi="Times New Roman" w:cs="Times New Roman"/>
          <w:szCs w:val="24"/>
        </w:rPr>
        <w:t>Manual de Análise dos Processos de Construção, Regularização e Emissão de Carta de Habitação de Forma Simplificada.</w:t>
      </w:r>
    </w:p>
    <w:p w14:paraId="5DBB98CD" w14:textId="409AED36" w:rsidR="00E05671" w:rsidRPr="00AD6337" w:rsidRDefault="00E05671" w:rsidP="00E64F87">
      <w:pPr>
        <w:suppressAutoHyphens w:val="0"/>
        <w:ind w:firstLine="851"/>
        <w:contextualSpacing/>
        <w:jc w:val="both"/>
        <w:rPr>
          <w:rFonts w:ascii="Times New Roman" w:hAnsi="Times New Roman" w:cs="Times New Roman"/>
          <w:bCs/>
          <w:szCs w:val="24"/>
        </w:rPr>
      </w:pPr>
      <w:r w:rsidRPr="00AD6337">
        <w:rPr>
          <w:rFonts w:ascii="Times New Roman" w:eastAsia="Arial" w:hAnsi="Times New Roman" w:cs="Times New Roman"/>
          <w:szCs w:val="24"/>
        </w:rPr>
        <w:t xml:space="preserve">Parágrafo único. </w:t>
      </w:r>
      <w:r w:rsidR="00AD6337" w:rsidRPr="00AD6337">
        <w:rPr>
          <w:rFonts w:ascii="Times New Roman" w:eastAsia="Arial" w:hAnsi="Times New Roman" w:cs="Times New Roman"/>
          <w:szCs w:val="24"/>
        </w:rPr>
        <w:t>O Secretário</w:t>
      </w:r>
      <w:r w:rsidRPr="00AD6337">
        <w:rPr>
          <w:rFonts w:ascii="Times New Roman" w:eastAsia="Arial" w:hAnsi="Times New Roman" w:cs="Times New Roman"/>
          <w:szCs w:val="24"/>
        </w:rPr>
        <w:t xml:space="preserve"> Municipal de Planejamento e Habitação</w:t>
      </w:r>
      <w:r w:rsidR="00AD6337" w:rsidRPr="00AD6337">
        <w:rPr>
          <w:rFonts w:ascii="Times New Roman" w:eastAsia="Arial" w:hAnsi="Times New Roman" w:cs="Times New Roman"/>
          <w:szCs w:val="24"/>
        </w:rPr>
        <w:t>,</w:t>
      </w:r>
      <w:r w:rsidRPr="00AD6337">
        <w:rPr>
          <w:rFonts w:ascii="Times New Roman" w:eastAsia="Arial" w:hAnsi="Times New Roman" w:cs="Times New Roman"/>
          <w:szCs w:val="24"/>
        </w:rPr>
        <w:t xml:space="preserve"> através de </w:t>
      </w:r>
      <w:r w:rsidR="00AD6337" w:rsidRPr="00AD6337">
        <w:rPr>
          <w:rFonts w:ascii="Times New Roman" w:eastAsia="Arial" w:hAnsi="Times New Roman" w:cs="Times New Roman"/>
          <w:szCs w:val="24"/>
        </w:rPr>
        <w:t>instrução normativa, estabelecerá o momento de aplicação obrigatória de tramitação dos protocolos através do sistema eletrônico.</w:t>
      </w:r>
    </w:p>
    <w:p w14:paraId="12D96213" w14:textId="6C3BC64B" w:rsidR="004B31E2" w:rsidRPr="00AD6337" w:rsidRDefault="004B31E2" w:rsidP="00702BEC">
      <w:pPr>
        <w:suppressAutoHyphens w:val="0"/>
        <w:ind w:firstLine="851"/>
        <w:contextualSpacing/>
        <w:jc w:val="both"/>
        <w:rPr>
          <w:rFonts w:ascii="Times New Roman" w:hAnsi="Times New Roman" w:cs="Times New Roman"/>
          <w:kern w:val="0"/>
          <w:szCs w:val="24"/>
          <w:lang w:eastAsia="pt-BR"/>
        </w:rPr>
      </w:pPr>
      <w:r w:rsidRPr="00AD6337">
        <w:rPr>
          <w:rFonts w:ascii="Times New Roman" w:hAnsi="Times New Roman" w:cs="Times New Roman"/>
          <w:kern w:val="0"/>
          <w:szCs w:val="24"/>
          <w:lang w:eastAsia="pt-BR"/>
        </w:rPr>
        <w:t xml:space="preserve">Art. </w:t>
      </w:r>
      <w:r w:rsidR="00175944" w:rsidRPr="00AD6337">
        <w:rPr>
          <w:rFonts w:ascii="Times New Roman" w:hAnsi="Times New Roman" w:cs="Times New Roman"/>
          <w:kern w:val="0"/>
          <w:szCs w:val="24"/>
          <w:lang w:eastAsia="pt-BR"/>
        </w:rPr>
        <w:t>4</w:t>
      </w:r>
      <w:r w:rsidRPr="00AD6337">
        <w:rPr>
          <w:rFonts w:ascii="Times New Roman" w:hAnsi="Times New Roman" w:cs="Times New Roman"/>
          <w:kern w:val="0"/>
          <w:szCs w:val="24"/>
          <w:u w:val="single"/>
          <w:vertAlign w:val="superscript"/>
          <w:lang w:eastAsia="pt-BR"/>
        </w:rPr>
        <w:t>o</w:t>
      </w:r>
      <w:r w:rsidRPr="00AD6337">
        <w:rPr>
          <w:rFonts w:ascii="Times New Roman" w:hAnsi="Times New Roman" w:cs="Times New Roman"/>
          <w:b/>
          <w:kern w:val="0"/>
          <w:szCs w:val="24"/>
          <w:lang w:eastAsia="pt-BR"/>
        </w:rPr>
        <w:t xml:space="preserve"> </w:t>
      </w:r>
      <w:r w:rsidRPr="00AD6337">
        <w:rPr>
          <w:rFonts w:ascii="Times New Roman" w:hAnsi="Times New Roman" w:cs="Times New Roman"/>
          <w:kern w:val="0"/>
          <w:szCs w:val="24"/>
          <w:lang w:eastAsia="pt-BR"/>
        </w:rPr>
        <w:t xml:space="preserve">Este Decreto entra em vigor na data de sua publicação. </w:t>
      </w:r>
    </w:p>
    <w:p w14:paraId="389431B1" w14:textId="77777777" w:rsidR="004B31E2" w:rsidRPr="00AD6337" w:rsidRDefault="004B31E2" w:rsidP="00702BEC">
      <w:pPr>
        <w:tabs>
          <w:tab w:val="left" w:pos="4253"/>
          <w:tab w:val="left" w:pos="5387"/>
        </w:tabs>
        <w:ind w:firstLine="709"/>
        <w:contextualSpacing/>
        <w:jc w:val="both"/>
        <w:rPr>
          <w:rFonts w:ascii="Times New Roman" w:hAnsi="Times New Roman" w:cs="Times New Roman"/>
          <w:szCs w:val="24"/>
        </w:rPr>
      </w:pPr>
    </w:p>
    <w:p w14:paraId="28433562" w14:textId="713DC9C2" w:rsidR="003464BA" w:rsidRPr="00AD6337" w:rsidRDefault="003464BA" w:rsidP="00702BEC">
      <w:pPr>
        <w:ind w:firstLine="851"/>
        <w:contextualSpacing/>
        <w:jc w:val="both"/>
        <w:rPr>
          <w:rFonts w:ascii="Times New Roman" w:hAnsi="Times New Roman" w:cs="Times New Roman"/>
          <w:kern w:val="2"/>
          <w:szCs w:val="24"/>
        </w:rPr>
      </w:pPr>
      <w:bookmarkStart w:id="0" w:name="_Hlk168638"/>
      <w:r w:rsidRPr="00AD6337">
        <w:rPr>
          <w:rFonts w:ascii="Times New Roman" w:hAnsi="Times New Roman" w:cs="Times New Roman"/>
          <w:szCs w:val="24"/>
        </w:rPr>
        <w:t xml:space="preserve">GABINETE DO PREFEITO MUNICIPAL DE SANTA ROSA, EM </w:t>
      </w:r>
      <w:r w:rsidR="00A13D18" w:rsidRPr="00AD6337">
        <w:rPr>
          <w:rFonts w:ascii="Times New Roman" w:hAnsi="Times New Roman" w:cs="Times New Roman"/>
          <w:szCs w:val="24"/>
        </w:rPr>
        <w:t>2</w:t>
      </w:r>
      <w:r w:rsidR="00827A64">
        <w:rPr>
          <w:rFonts w:ascii="Times New Roman" w:hAnsi="Times New Roman" w:cs="Times New Roman"/>
          <w:szCs w:val="24"/>
        </w:rPr>
        <w:t>3</w:t>
      </w:r>
      <w:r w:rsidR="00A13D18" w:rsidRPr="00AD6337">
        <w:rPr>
          <w:rFonts w:ascii="Times New Roman" w:hAnsi="Times New Roman" w:cs="Times New Roman"/>
          <w:szCs w:val="24"/>
        </w:rPr>
        <w:t xml:space="preserve"> </w:t>
      </w:r>
      <w:r w:rsidRPr="00AD6337">
        <w:rPr>
          <w:rFonts w:ascii="Times New Roman" w:hAnsi="Times New Roman" w:cs="Times New Roman"/>
          <w:szCs w:val="24"/>
        </w:rPr>
        <w:t xml:space="preserve">DE </w:t>
      </w:r>
      <w:r w:rsidR="002D5C31" w:rsidRPr="00AD6337">
        <w:rPr>
          <w:rFonts w:ascii="Times New Roman" w:hAnsi="Times New Roman" w:cs="Times New Roman"/>
          <w:szCs w:val="24"/>
        </w:rPr>
        <w:t>ABRIL</w:t>
      </w:r>
      <w:r w:rsidRPr="00AD6337">
        <w:rPr>
          <w:rFonts w:ascii="Times New Roman" w:hAnsi="Times New Roman" w:cs="Times New Roman"/>
          <w:szCs w:val="24"/>
        </w:rPr>
        <w:t xml:space="preserve"> DE 20</w:t>
      </w:r>
      <w:r w:rsidR="002D5C31" w:rsidRPr="00AD6337">
        <w:rPr>
          <w:rFonts w:ascii="Times New Roman" w:hAnsi="Times New Roman" w:cs="Times New Roman"/>
          <w:szCs w:val="24"/>
        </w:rPr>
        <w:t>21</w:t>
      </w:r>
      <w:r w:rsidRPr="00AD6337">
        <w:rPr>
          <w:rFonts w:ascii="Times New Roman" w:hAnsi="Times New Roman" w:cs="Times New Roman"/>
          <w:szCs w:val="24"/>
        </w:rPr>
        <w:t>.</w:t>
      </w:r>
    </w:p>
    <w:bookmarkEnd w:id="0"/>
    <w:p w14:paraId="3563C186" w14:textId="77777777" w:rsidR="003464BA" w:rsidRPr="00AD6337" w:rsidRDefault="003464BA" w:rsidP="00702BEC">
      <w:pPr>
        <w:contextualSpacing/>
        <w:jc w:val="both"/>
        <w:rPr>
          <w:rFonts w:ascii="Times New Roman" w:hAnsi="Times New Roman" w:cs="Times New Roman"/>
          <w:szCs w:val="24"/>
        </w:rPr>
      </w:pPr>
    </w:p>
    <w:p w14:paraId="4F04121D" w14:textId="77777777" w:rsidR="003464BA" w:rsidRPr="00AD6337" w:rsidRDefault="003464BA" w:rsidP="00702BEC">
      <w:pPr>
        <w:ind w:left="6237"/>
        <w:contextualSpacing/>
        <w:jc w:val="both"/>
        <w:rPr>
          <w:rFonts w:ascii="Times New Roman" w:hAnsi="Times New Roman" w:cs="Times New Roman"/>
          <w:szCs w:val="24"/>
        </w:rPr>
      </w:pPr>
    </w:p>
    <w:p w14:paraId="6A37B39B" w14:textId="77777777" w:rsidR="003464BA" w:rsidRPr="00AD6337" w:rsidRDefault="002D5C31" w:rsidP="00702BEC">
      <w:pPr>
        <w:ind w:left="6237"/>
        <w:contextualSpacing/>
        <w:jc w:val="both"/>
        <w:rPr>
          <w:rFonts w:ascii="Times New Roman" w:hAnsi="Times New Roman" w:cs="Times New Roman"/>
          <w:szCs w:val="24"/>
        </w:rPr>
      </w:pPr>
      <w:r w:rsidRPr="00AD6337">
        <w:rPr>
          <w:rFonts w:ascii="Times New Roman" w:hAnsi="Times New Roman" w:cs="Times New Roman"/>
          <w:szCs w:val="24"/>
        </w:rPr>
        <w:t>ANDERSON MANTEI</w:t>
      </w:r>
      <w:r w:rsidR="003464BA" w:rsidRPr="00AD6337">
        <w:rPr>
          <w:rFonts w:ascii="Times New Roman" w:hAnsi="Times New Roman" w:cs="Times New Roman"/>
          <w:szCs w:val="24"/>
        </w:rPr>
        <w:t>,</w:t>
      </w:r>
    </w:p>
    <w:p w14:paraId="75F22FAD" w14:textId="77777777" w:rsidR="003464BA" w:rsidRPr="00AD6337" w:rsidRDefault="002D5C31" w:rsidP="00702BEC">
      <w:pPr>
        <w:ind w:left="6237"/>
        <w:contextualSpacing/>
        <w:jc w:val="both"/>
        <w:rPr>
          <w:rFonts w:ascii="Times New Roman" w:hAnsi="Times New Roman" w:cs="Times New Roman"/>
          <w:szCs w:val="24"/>
        </w:rPr>
      </w:pPr>
      <w:r w:rsidRPr="00AD6337">
        <w:rPr>
          <w:rFonts w:ascii="Times New Roman" w:hAnsi="Times New Roman" w:cs="Times New Roman"/>
          <w:szCs w:val="24"/>
        </w:rPr>
        <w:t xml:space="preserve">     </w:t>
      </w:r>
      <w:r w:rsidR="003464BA" w:rsidRPr="00AD6337">
        <w:rPr>
          <w:rFonts w:ascii="Times New Roman" w:hAnsi="Times New Roman" w:cs="Times New Roman"/>
          <w:szCs w:val="24"/>
        </w:rPr>
        <w:t>Prefeito Municipal.</w:t>
      </w:r>
    </w:p>
    <w:p w14:paraId="671BEF0A" w14:textId="77777777" w:rsidR="003464BA" w:rsidRPr="00AD6337" w:rsidRDefault="003464BA" w:rsidP="00702BEC">
      <w:pPr>
        <w:contextualSpacing/>
        <w:jc w:val="both"/>
        <w:rPr>
          <w:rFonts w:ascii="Times New Roman" w:hAnsi="Times New Roman" w:cs="Times New Roman"/>
          <w:szCs w:val="24"/>
        </w:rPr>
      </w:pPr>
      <w:r w:rsidRPr="00AD6337">
        <w:rPr>
          <w:rFonts w:ascii="Times New Roman" w:hAnsi="Times New Roman" w:cs="Times New Roman"/>
          <w:szCs w:val="24"/>
        </w:rPr>
        <w:t>Registre-se e publique-se.</w:t>
      </w:r>
    </w:p>
    <w:p w14:paraId="35AE41C1" w14:textId="77777777" w:rsidR="003464BA" w:rsidRPr="00AD6337" w:rsidRDefault="003464BA" w:rsidP="00702BEC">
      <w:pPr>
        <w:contextualSpacing/>
        <w:jc w:val="both"/>
        <w:rPr>
          <w:rFonts w:ascii="Times New Roman" w:hAnsi="Times New Roman" w:cs="Times New Roman"/>
          <w:szCs w:val="24"/>
        </w:rPr>
      </w:pPr>
    </w:p>
    <w:p w14:paraId="791D4AE6" w14:textId="77777777" w:rsidR="003464BA" w:rsidRPr="00AD6337" w:rsidRDefault="003464BA" w:rsidP="00702BEC">
      <w:pPr>
        <w:contextualSpacing/>
        <w:jc w:val="both"/>
        <w:rPr>
          <w:rFonts w:ascii="Times New Roman" w:hAnsi="Times New Roman" w:cs="Times New Roman"/>
          <w:szCs w:val="24"/>
        </w:rPr>
      </w:pPr>
    </w:p>
    <w:p w14:paraId="73CF45D3" w14:textId="77777777" w:rsidR="003464BA" w:rsidRPr="00AD6337" w:rsidRDefault="002D5C31" w:rsidP="00702BEC">
      <w:pPr>
        <w:contextualSpacing/>
        <w:jc w:val="both"/>
        <w:rPr>
          <w:rFonts w:ascii="Times New Roman" w:hAnsi="Times New Roman" w:cs="Times New Roman"/>
          <w:szCs w:val="24"/>
        </w:rPr>
      </w:pPr>
      <w:r w:rsidRPr="00AD6337">
        <w:rPr>
          <w:rFonts w:ascii="Times New Roman" w:hAnsi="Times New Roman" w:cs="Times New Roman"/>
          <w:szCs w:val="24"/>
        </w:rPr>
        <w:t>ALDEMIR EDUARDO ULRICH</w:t>
      </w:r>
      <w:r w:rsidR="003464BA" w:rsidRPr="00AD6337">
        <w:rPr>
          <w:rFonts w:ascii="Times New Roman" w:hAnsi="Times New Roman" w:cs="Times New Roman"/>
          <w:szCs w:val="24"/>
        </w:rPr>
        <w:t>,</w:t>
      </w:r>
    </w:p>
    <w:p w14:paraId="2B9954D8" w14:textId="7BA1BE73" w:rsidR="007F3182" w:rsidRPr="00AD6337" w:rsidRDefault="002D5C31" w:rsidP="004D2B5F">
      <w:pPr>
        <w:contextualSpacing/>
        <w:jc w:val="both"/>
        <w:rPr>
          <w:rFonts w:ascii="Times New Roman" w:hAnsi="Times New Roman" w:cs="Times New Roman"/>
          <w:szCs w:val="24"/>
        </w:rPr>
      </w:pPr>
      <w:r w:rsidRPr="00AD6337">
        <w:rPr>
          <w:rFonts w:ascii="Times New Roman" w:hAnsi="Times New Roman" w:cs="Times New Roman"/>
          <w:szCs w:val="24"/>
        </w:rPr>
        <w:t>Vice</w:t>
      </w:r>
      <w:r w:rsidR="003464BA" w:rsidRPr="00AD6337">
        <w:rPr>
          <w:rFonts w:ascii="Times New Roman" w:hAnsi="Times New Roman" w:cs="Times New Roman"/>
          <w:szCs w:val="24"/>
        </w:rPr>
        <w:t>-</w:t>
      </w:r>
      <w:r w:rsidRPr="00AD6337">
        <w:rPr>
          <w:rFonts w:ascii="Times New Roman" w:hAnsi="Times New Roman" w:cs="Times New Roman"/>
          <w:szCs w:val="24"/>
        </w:rPr>
        <w:t>Prefeito Municipal</w:t>
      </w:r>
      <w:r w:rsidR="003464BA" w:rsidRPr="00AD6337">
        <w:rPr>
          <w:rFonts w:ascii="Times New Roman" w:hAnsi="Times New Roman" w:cs="Times New Roman"/>
          <w:szCs w:val="24"/>
        </w:rPr>
        <w:t>.</w:t>
      </w:r>
    </w:p>
    <w:p w14:paraId="07143E50" w14:textId="2EA73258" w:rsidR="00AD6337" w:rsidRPr="00AD6337" w:rsidRDefault="00AD6337" w:rsidP="004D2B5F">
      <w:pPr>
        <w:contextualSpacing/>
        <w:jc w:val="both"/>
        <w:rPr>
          <w:rFonts w:ascii="Times New Roman" w:hAnsi="Times New Roman" w:cs="Times New Roman"/>
          <w:szCs w:val="24"/>
        </w:rPr>
      </w:pPr>
    </w:p>
    <w:p w14:paraId="5F43250C" w14:textId="2DF1175A" w:rsidR="00AD6337" w:rsidRPr="00AD6337" w:rsidRDefault="00AD6337" w:rsidP="004D2B5F">
      <w:pPr>
        <w:contextualSpacing/>
        <w:jc w:val="both"/>
        <w:rPr>
          <w:rFonts w:ascii="Times New Roman" w:hAnsi="Times New Roman" w:cs="Times New Roman"/>
          <w:szCs w:val="24"/>
        </w:rPr>
      </w:pPr>
    </w:p>
    <w:p w14:paraId="151990F2" w14:textId="10DA3EB4" w:rsidR="00AD6337" w:rsidRPr="00AD6337" w:rsidRDefault="00AD6337" w:rsidP="004D2B5F">
      <w:pPr>
        <w:contextualSpacing/>
        <w:jc w:val="both"/>
        <w:rPr>
          <w:rFonts w:ascii="Times New Roman" w:hAnsi="Times New Roman" w:cs="Times New Roman"/>
          <w:szCs w:val="24"/>
        </w:rPr>
      </w:pPr>
    </w:p>
    <w:p w14:paraId="1FA42801" w14:textId="779F7312" w:rsidR="00AD6337" w:rsidRPr="00AD6337" w:rsidRDefault="00AD6337" w:rsidP="004D2B5F">
      <w:pPr>
        <w:contextualSpacing/>
        <w:jc w:val="both"/>
        <w:rPr>
          <w:rFonts w:ascii="Times New Roman" w:hAnsi="Times New Roman" w:cs="Times New Roman"/>
          <w:szCs w:val="24"/>
        </w:rPr>
      </w:pPr>
    </w:p>
    <w:p w14:paraId="3B0E6908" w14:textId="32E03C89" w:rsidR="00AD6337" w:rsidRPr="00AD6337" w:rsidRDefault="00AD6337" w:rsidP="004D2B5F">
      <w:pPr>
        <w:contextualSpacing/>
        <w:jc w:val="both"/>
        <w:rPr>
          <w:rFonts w:ascii="Times New Roman" w:hAnsi="Times New Roman" w:cs="Times New Roman"/>
          <w:szCs w:val="24"/>
        </w:rPr>
      </w:pPr>
    </w:p>
    <w:p w14:paraId="5F7F2B6F" w14:textId="2CB22F18" w:rsidR="00AD6337" w:rsidRPr="00AD6337" w:rsidRDefault="00AD6337" w:rsidP="004D2B5F">
      <w:pPr>
        <w:contextualSpacing/>
        <w:jc w:val="both"/>
        <w:rPr>
          <w:rFonts w:ascii="Times New Roman" w:hAnsi="Times New Roman" w:cs="Times New Roman"/>
          <w:szCs w:val="24"/>
        </w:rPr>
      </w:pPr>
    </w:p>
    <w:p w14:paraId="4AC58987" w14:textId="1739E9C5" w:rsidR="00AD6337" w:rsidRPr="00AD6337" w:rsidRDefault="00AD6337" w:rsidP="004D2B5F">
      <w:pPr>
        <w:contextualSpacing/>
        <w:jc w:val="both"/>
        <w:rPr>
          <w:rFonts w:ascii="Times New Roman" w:hAnsi="Times New Roman" w:cs="Times New Roman"/>
          <w:szCs w:val="24"/>
        </w:rPr>
      </w:pPr>
    </w:p>
    <w:p w14:paraId="23C9E95C" w14:textId="140A2A25" w:rsidR="00AD6337" w:rsidRPr="00AD6337" w:rsidRDefault="00AD6337" w:rsidP="004D2B5F">
      <w:pPr>
        <w:contextualSpacing/>
        <w:jc w:val="both"/>
        <w:rPr>
          <w:rFonts w:ascii="Times New Roman" w:hAnsi="Times New Roman" w:cs="Times New Roman"/>
          <w:szCs w:val="24"/>
        </w:rPr>
      </w:pPr>
    </w:p>
    <w:p w14:paraId="64FF7800" w14:textId="37AB786F" w:rsidR="00AD6337" w:rsidRPr="00AD6337" w:rsidRDefault="00AD6337" w:rsidP="004D2B5F">
      <w:pPr>
        <w:contextualSpacing/>
        <w:jc w:val="both"/>
        <w:rPr>
          <w:rFonts w:ascii="Times New Roman" w:hAnsi="Times New Roman" w:cs="Times New Roman"/>
          <w:szCs w:val="24"/>
        </w:rPr>
      </w:pPr>
    </w:p>
    <w:p w14:paraId="48380B65" w14:textId="291A1010" w:rsidR="00AD6337" w:rsidRPr="00AD6337" w:rsidRDefault="00AD6337" w:rsidP="004D2B5F">
      <w:pPr>
        <w:contextualSpacing/>
        <w:jc w:val="both"/>
        <w:rPr>
          <w:rFonts w:ascii="Times New Roman" w:hAnsi="Times New Roman" w:cs="Times New Roman"/>
          <w:szCs w:val="24"/>
        </w:rPr>
      </w:pPr>
    </w:p>
    <w:p w14:paraId="67E6FEA4" w14:textId="23C3C8B3" w:rsidR="00AD6337" w:rsidRPr="00AD6337" w:rsidRDefault="00AD6337" w:rsidP="004D2B5F">
      <w:pPr>
        <w:contextualSpacing/>
        <w:jc w:val="both"/>
        <w:rPr>
          <w:rFonts w:ascii="Times New Roman" w:hAnsi="Times New Roman" w:cs="Times New Roman"/>
          <w:szCs w:val="24"/>
        </w:rPr>
      </w:pPr>
    </w:p>
    <w:p w14:paraId="28F73CD1" w14:textId="2FE4E3D6" w:rsidR="00AD6337" w:rsidRPr="00AD6337" w:rsidRDefault="00AD6337" w:rsidP="004D2B5F">
      <w:pPr>
        <w:contextualSpacing/>
        <w:jc w:val="both"/>
        <w:rPr>
          <w:rFonts w:ascii="Times New Roman" w:hAnsi="Times New Roman" w:cs="Times New Roman"/>
          <w:szCs w:val="24"/>
        </w:rPr>
      </w:pPr>
    </w:p>
    <w:p w14:paraId="7B054E46" w14:textId="1598C2DA" w:rsidR="00AD6337" w:rsidRPr="00AD6337" w:rsidRDefault="00AD6337" w:rsidP="004D2B5F">
      <w:pPr>
        <w:contextualSpacing/>
        <w:jc w:val="both"/>
        <w:rPr>
          <w:rFonts w:ascii="Times New Roman" w:hAnsi="Times New Roman" w:cs="Times New Roman"/>
          <w:szCs w:val="24"/>
        </w:rPr>
      </w:pPr>
    </w:p>
    <w:p w14:paraId="2077DC92" w14:textId="3155896F" w:rsidR="00AD6337" w:rsidRPr="00AD6337" w:rsidRDefault="00AD6337" w:rsidP="004D2B5F">
      <w:pPr>
        <w:contextualSpacing/>
        <w:jc w:val="both"/>
        <w:rPr>
          <w:rFonts w:ascii="Times New Roman" w:hAnsi="Times New Roman" w:cs="Times New Roman"/>
          <w:szCs w:val="24"/>
        </w:rPr>
      </w:pPr>
    </w:p>
    <w:p w14:paraId="39862A3C" w14:textId="6B0F2180" w:rsidR="00AD6337" w:rsidRPr="00AD6337" w:rsidRDefault="00AD6337" w:rsidP="004D2B5F">
      <w:pPr>
        <w:contextualSpacing/>
        <w:jc w:val="both"/>
        <w:rPr>
          <w:rFonts w:ascii="Times New Roman" w:hAnsi="Times New Roman" w:cs="Times New Roman"/>
          <w:szCs w:val="24"/>
        </w:rPr>
      </w:pPr>
    </w:p>
    <w:p w14:paraId="3E85264F" w14:textId="151B7374" w:rsidR="00AD6337" w:rsidRPr="00AD6337" w:rsidRDefault="00AD6337" w:rsidP="004D2B5F">
      <w:pPr>
        <w:contextualSpacing/>
        <w:jc w:val="both"/>
        <w:rPr>
          <w:rFonts w:ascii="Times New Roman" w:hAnsi="Times New Roman" w:cs="Times New Roman"/>
          <w:szCs w:val="24"/>
        </w:rPr>
      </w:pPr>
    </w:p>
    <w:p w14:paraId="5928D8F2" w14:textId="0F179169" w:rsidR="00AD6337" w:rsidRPr="00AD6337" w:rsidRDefault="00AD6337" w:rsidP="004D2B5F">
      <w:pPr>
        <w:contextualSpacing/>
        <w:jc w:val="both"/>
        <w:rPr>
          <w:rFonts w:ascii="Times New Roman" w:hAnsi="Times New Roman" w:cs="Times New Roman"/>
          <w:szCs w:val="24"/>
        </w:rPr>
      </w:pPr>
    </w:p>
    <w:p w14:paraId="1632264A" w14:textId="1CF3A0C1" w:rsidR="00AD6337" w:rsidRPr="00AD6337" w:rsidRDefault="00AD6337" w:rsidP="004D2B5F">
      <w:pPr>
        <w:contextualSpacing/>
        <w:jc w:val="both"/>
        <w:rPr>
          <w:rFonts w:ascii="Times New Roman" w:hAnsi="Times New Roman" w:cs="Times New Roman"/>
          <w:szCs w:val="24"/>
        </w:rPr>
      </w:pPr>
    </w:p>
    <w:p w14:paraId="496AC49C" w14:textId="20056CDD" w:rsidR="00AD6337" w:rsidRPr="00AD6337" w:rsidRDefault="00AD6337" w:rsidP="004D2B5F">
      <w:pPr>
        <w:contextualSpacing/>
        <w:jc w:val="both"/>
        <w:rPr>
          <w:rFonts w:ascii="Times New Roman" w:hAnsi="Times New Roman" w:cs="Times New Roman"/>
          <w:szCs w:val="24"/>
        </w:rPr>
      </w:pPr>
    </w:p>
    <w:p w14:paraId="0B2E2C1C" w14:textId="055EEF23" w:rsidR="00AD6337" w:rsidRPr="00AD6337" w:rsidRDefault="00AD6337" w:rsidP="004D2B5F">
      <w:pPr>
        <w:contextualSpacing/>
        <w:jc w:val="both"/>
        <w:rPr>
          <w:rFonts w:ascii="Times New Roman" w:hAnsi="Times New Roman" w:cs="Times New Roman"/>
          <w:szCs w:val="24"/>
        </w:rPr>
      </w:pPr>
    </w:p>
    <w:p w14:paraId="2608D7B3" w14:textId="3C47BA88" w:rsidR="00AD6337" w:rsidRPr="00AD6337" w:rsidRDefault="00AD6337" w:rsidP="004D2B5F">
      <w:pPr>
        <w:contextualSpacing/>
        <w:jc w:val="both"/>
        <w:rPr>
          <w:rFonts w:ascii="Times New Roman" w:hAnsi="Times New Roman" w:cs="Times New Roman"/>
          <w:szCs w:val="24"/>
        </w:rPr>
      </w:pPr>
    </w:p>
    <w:p w14:paraId="26CBB858" w14:textId="706BBFA3" w:rsidR="00AD6337" w:rsidRPr="00AD6337" w:rsidRDefault="00AD6337" w:rsidP="004D2B5F">
      <w:pPr>
        <w:contextualSpacing/>
        <w:jc w:val="both"/>
        <w:rPr>
          <w:rFonts w:ascii="Times New Roman" w:hAnsi="Times New Roman" w:cs="Times New Roman"/>
          <w:szCs w:val="24"/>
        </w:rPr>
      </w:pPr>
    </w:p>
    <w:p w14:paraId="70A3CED7" w14:textId="57430D68" w:rsidR="00AD6337" w:rsidRPr="00AD6337" w:rsidRDefault="00AD6337" w:rsidP="004D2B5F">
      <w:pPr>
        <w:contextualSpacing/>
        <w:jc w:val="both"/>
        <w:rPr>
          <w:rFonts w:ascii="Times New Roman" w:hAnsi="Times New Roman" w:cs="Times New Roman"/>
          <w:szCs w:val="24"/>
        </w:rPr>
      </w:pPr>
    </w:p>
    <w:p w14:paraId="42664000" w14:textId="67B20515" w:rsidR="00AD6337" w:rsidRPr="00AD6337" w:rsidRDefault="00AD6337" w:rsidP="004D2B5F">
      <w:pPr>
        <w:contextualSpacing/>
        <w:jc w:val="both"/>
        <w:rPr>
          <w:rFonts w:ascii="Times New Roman" w:hAnsi="Times New Roman" w:cs="Times New Roman"/>
          <w:szCs w:val="24"/>
        </w:rPr>
      </w:pPr>
    </w:p>
    <w:p w14:paraId="3379E29A" w14:textId="65F6FDF7" w:rsidR="00AD6337" w:rsidRPr="00AD6337" w:rsidRDefault="00AD6337" w:rsidP="004D2B5F">
      <w:pPr>
        <w:contextualSpacing/>
        <w:jc w:val="both"/>
        <w:rPr>
          <w:rFonts w:ascii="Times New Roman" w:hAnsi="Times New Roman" w:cs="Times New Roman"/>
          <w:szCs w:val="24"/>
        </w:rPr>
      </w:pPr>
    </w:p>
    <w:p w14:paraId="4F79ECA2" w14:textId="1377DF04" w:rsidR="00AD6337" w:rsidRPr="00AD6337" w:rsidRDefault="00AD6337" w:rsidP="004D2B5F">
      <w:pPr>
        <w:contextualSpacing/>
        <w:jc w:val="both"/>
        <w:rPr>
          <w:rFonts w:ascii="Times New Roman" w:hAnsi="Times New Roman" w:cs="Times New Roman"/>
          <w:szCs w:val="24"/>
        </w:rPr>
      </w:pPr>
    </w:p>
    <w:p w14:paraId="78B35FF6" w14:textId="14755376" w:rsidR="00AD6337" w:rsidRPr="00AD6337" w:rsidRDefault="00AD6337" w:rsidP="004D2B5F">
      <w:pPr>
        <w:contextualSpacing/>
        <w:jc w:val="both"/>
        <w:rPr>
          <w:rFonts w:ascii="Times New Roman" w:hAnsi="Times New Roman" w:cs="Times New Roman"/>
          <w:szCs w:val="24"/>
        </w:rPr>
      </w:pPr>
    </w:p>
    <w:p w14:paraId="740F8957" w14:textId="1314C6A5" w:rsidR="00AD6337" w:rsidRPr="00AD6337" w:rsidRDefault="00AD6337" w:rsidP="004D2B5F">
      <w:pPr>
        <w:contextualSpacing/>
        <w:jc w:val="both"/>
        <w:rPr>
          <w:rFonts w:ascii="Times New Roman" w:hAnsi="Times New Roman" w:cs="Times New Roman"/>
          <w:szCs w:val="24"/>
        </w:rPr>
      </w:pPr>
    </w:p>
    <w:p w14:paraId="1F155B1F" w14:textId="11556A10" w:rsidR="00AD6337" w:rsidRPr="00AD6337" w:rsidRDefault="00AD6337" w:rsidP="004D2B5F">
      <w:pPr>
        <w:contextualSpacing/>
        <w:jc w:val="both"/>
        <w:rPr>
          <w:rFonts w:ascii="Times New Roman" w:hAnsi="Times New Roman" w:cs="Times New Roman"/>
          <w:szCs w:val="24"/>
        </w:rPr>
      </w:pPr>
    </w:p>
    <w:p w14:paraId="7EFA2F7F" w14:textId="286A705D" w:rsidR="007F3182" w:rsidRPr="00AD6337" w:rsidRDefault="007F3182" w:rsidP="007F3182">
      <w:pPr>
        <w:contextualSpacing/>
        <w:jc w:val="center"/>
        <w:rPr>
          <w:rFonts w:ascii="Times New Roman" w:hAnsi="Times New Roman" w:cs="Times New Roman"/>
          <w:szCs w:val="24"/>
        </w:rPr>
      </w:pPr>
      <w:r w:rsidRPr="00AD6337">
        <w:rPr>
          <w:rFonts w:ascii="Times New Roman" w:hAnsi="Times New Roman" w:cs="Times New Roman"/>
          <w:szCs w:val="24"/>
        </w:rPr>
        <w:lastRenderedPageBreak/>
        <w:t xml:space="preserve">ANEXO </w:t>
      </w:r>
      <w:r w:rsidR="005A7E58">
        <w:rPr>
          <w:rFonts w:ascii="Times New Roman" w:hAnsi="Times New Roman" w:cs="Times New Roman"/>
          <w:szCs w:val="24"/>
        </w:rPr>
        <w:t>ÚNICO</w:t>
      </w:r>
      <w:r w:rsidRPr="00AD6337">
        <w:rPr>
          <w:rFonts w:ascii="Times New Roman" w:hAnsi="Times New Roman" w:cs="Times New Roman"/>
          <w:szCs w:val="24"/>
        </w:rPr>
        <w:t xml:space="preserve"> - DECRETO N</w:t>
      </w:r>
      <w:r w:rsidRPr="00AD6337">
        <w:rPr>
          <w:rFonts w:ascii="Times New Roman" w:hAnsi="Times New Roman" w:cs="Times New Roman"/>
          <w:szCs w:val="24"/>
          <w:u w:val="single"/>
          <w:vertAlign w:val="superscript"/>
        </w:rPr>
        <w:t>o</w:t>
      </w:r>
      <w:r w:rsidRPr="00AD6337">
        <w:rPr>
          <w:rFonts w:ascii="Times New Roman" w:hAnsi="Times New Roman" w:cs="Times New Roman"/>
          <w:szCs w:val="24"/>
        </w:rPr>
        <w:t xml:space="preserve"> </w:t>
      </w:r>
      <w:r w:rsidR="00827A64">
        <w:rPr>
          <w:rFonts w:ascii="Times New Roman" w:hAnsi="Times New Roman" w:cs="Times New Roman"/>
          <w:szCs w:val="24"/>
        </w:rPr>
        <w:t>63</w:t>
      </w:r>
      <w:r w:rsidRPr="00AD6337">
        <w:rPr>
          <w:rFonts w:ascii="Times New Roman" w:hAnsi="Times New Roman" w:cs="Times New Roman"/>
          <w:szCs w:val="24"/>
        </w:rPr>
        <w:t xml:space="preserve">, DE </w:t>
      </w:r>
      <w:r w:rsidR="00A13D18" w:rsidRPr="00AD6337">
        <w:rPr>
          <w:rFonts w:ascii="Times New Roman" w:hAnsi="Times New Roman" w:cs="Times New Roman"/>
          <w:szCs w:val="24"/>
        </w:rPr>
        <w:t>2</w:t>
      </w:r>
      <w:r w:rsidR="00827A64">
        <w:rPr>
          <w:rFonts w:ascii="Times New Roman" w:hAnsi="Times New Roman" w:cs="Times New Roman"/>
          <w:szCs w:val="24"/>
        </w:rPr>
        <w:t>3</w:t>
      </w:r>
      <w:r w:rsidRPr="00AD6337">
        <w:rPr>
          <w:rFonts w:ascii="Times New Roman" w:hAnsi="Times New Roman" w:cs="Times New Roman"/>
          <w:szCs w:val="24"/>
        </w:rPr>
        <w:t xml:space="preserve"> DE ABRIL DE 2021.</w:t>
      </w:r>
    </w:p>
    <w:p w14:paraId="47FE39BF" w14:textId="5D7FAAC1" w:rsidR="007F3182" w:rsidRPr="00AD6337" w:rsidRDefault="007F3182" w:rsidP="00702BEC">
      <w:pPr>
        <w:ind w:firstLine="709"/>
        <w:contextualSpacing/>
        <w:jc w:val="center"/>
        <w:rPr>
          <w:rFonts w:ascii="Times New Roman" w:hAnsi="Times New Roman" w:cs="Times New Roman"/>
          <w:bCs/>
          <w:kern w:val="0"/>
          <w:szCs w:val="24"/>
          <w:lang w:eastAsia="pt-BR"/>
        </w:rPr>
      </w:pPr>
    </w:p>
    <w:p w14:paraId="11E094F4" w14:textId="77777777" w:rsidR="00281A67" w:rsidRPr="00281A67" w:rsidRDefault="00281A67" w:rsidP="00281A67">
      <w:pPr>
        <w:ind w:right="-1"/>
        <w:jc w:val="center"/>
        <w:rPr>
          <w:b/>
          <w:bCs/>
          <w:kern w:val="2"/>
        </w:rPr>
      </w:pPr>
      <w:r w:rsidRPr="00281A67">
        <w:rPr>
          <w:rFonts w:ascii="Times New Roman" w:hAnsi="Times New Roman" w:cs="Times New Roman"/>
          <w:b/>
          <w:bCs/>
          <w:kern w:val="0"/>
          <w:sz w:val="22"/>
          <w:szCs w:val="22"/>
        </w:rPr>
        <w:t>MANUAL DE ANÁLISE DOS PROCESSOS DE CONSTRUÇÃO, REGULARIZAÇÃO e EMISSÃO DE CARTA DE HABITAÇÃO DE FORMA SIMPLIFICADA.</w:t>
      </w:r>
    </w:p>
    <w:p w14:paraId="6FBF038B" w14:textId="77777777" w:rsidR="00281A67" w:rsidRPr="00281A67" w:rsidRDefault="00281A67" w:rsidP="00281A67">
      <w:pPr>
        <w:ind w:right="-1"/>
        <w:jc w:val="center"/>
        <w:rPr>
          <w:rFonts w:ascii="Times New Roman" w:hAnsi="Times New Roman" w:cs="Times New Roman"/>
          <w:kern w:val="0"/>
          <w:szCs w:val="24"/>
        </w:rPr>
      </w:pPr>
    </w:p>
    <w:p w14:paraId="0DF7E076" w14:textId="77777777" w:rsidR="00281A67" w:rsidRPr="00B00988" w:rsidRDefault="00281A67" w:rsidP="00281A67">
      <w:pPr>
        <w:ind w:left="5529"/>
        <w:contextualSpacing/>
        <w:jc w:val="both"/>
        <w:rPr>
          <w:kern w:val="2"/>
          <w:sz w:val="22"/>
          <w:szCs w:val="22"/>
        </w:rPr>
      </w:pPr>
      <w:r w:rsidRPr="00B00988">
        <w:rPr>
          <w:rFonts w:ascii="Times New Roman" w:hAnsi="Times New Roman" w:cs="Times New Roman"/>
          <w:kern w:val="0"/>
          <w:sz w:val="22"/>
          <w:szCs w:val="22"/>
        </w:rPr>
        <w:t xml:space="preserve">Estabelece procedimentos de análise para os </w:t>
      </w:r>
      <w:r w:rsidRPr="00B00988">
        <w:rPr>
          <w:rFonts w:ascii="Times New Roman" w:hAnsi="Times New Roman" w:cs="Times New Roman"/>
          <w:kern w:val="2"/>
          <w:sz w:val="22"/>
          <w:szCs w:val="22"/>
        </w:rPr>
        <w:t xml:space="preserve">processos administrativos de aprovação de projetos de construção, de regularização e emissão Carta de Habitação, de modo simplificado, uniformizando procedimentos e dando outras providências. </w:t>
      </w:r>
    </w:p>
    <w:p w14:paraId="12CD97B1" w14:textId="77777777" w:rsidR="00281A67" w:rsidRPr="00B00988" w:rsidRDefault="00281A67" w:rsidP="00281A67">
      <w:pPr>
        <w:ind w:firstLine="709"/>
        <w:jc w:val="both"/>
        <w:rPr>
          <w:rFonts w:ascii="Times New Roman" w:hAnsi="Times New Roman" w:cs="Times New Roman"/>
          <w:kern w:val="0"/>
          <w:sz w:val="22"/>
          <w:szCs w:val="22"/>
          <w:lang w:eastAsia="pt-BR"/>
        </w:rPr>
      </w:pPr>
    </w:p>
    <w:p w14:paraId="74411992" w14:textId="791C29FC" w:rsidR="00281A67" w:rsidRPr="00B00988" w:rsidRDefault="00281A67" w:rsidP="00281A67">
      <w:pPr>
        <w:ind w:firstLine="709"/>
        <w:jc w:val="both"/>
        <w:rPr>
          <w:rFonts w:ascii="Times New Roman" w:hAnsi="Times New Roman" w:cs="Times New Roman"/>
          <w:color w:val="333333"/>
          <w:kern w:val="2"/>
          <w:sz w:val="22"/>
          <w:szCs w:val="22"/>
        </w:rPr>
      </w:pPr>
      <w:r w:rsidRPr="00B00988">
        <w:rPr>
          <w:rFonts w:ascii="Times New Roman" w:hAnsi="Times New Roman" w:cs="Times New Roman"/>
          <w:color w:val="333333"/>
          <w:kern w:val="2"/>
          <w:sz w:val="22"/>
          <w:szCs w:val="22"/>
        </w:rPr>
        <w:t>Considerando a necessidade de promover a simplificação dos procedimentos administrativos, buscando a eficiência e rapidez na gestão pública;</w:t>
      </w:r>
    </w:p>
    <w:p w14:paraId="4883B38A" w14:textId="77777777" w:rsidR="005A7E58" w:rsidRPr="00B00988" w:rsidRDefault="005A7E58" w:rsidP="00281A67">
      <w:pPr>
        <w:ind w:firstLine="709"/>
        <w:jc w:val="both"/>
        <w:rPr>
          <w:kern w:val="2"/>
          <w:sz w:val="22"/>
          <w:szCs w:val="22"/>
        </w:rPr>
      </w:pPr>
    </w:p>
    <w:p w14:paraId="007EDFB1" w14:textId="7F8B8CDF" w:rsidR="00281A67" w:rsidRPr="00B00988" w:rsidRDefault="00281A67" w:rsidP="00281A67">
      <w:pPr>
        <w:ind w:firstLine="709"/>
        <w:jc w:val="both"/>
        <w:rPr>
          <w:rFonts w:ascii="Times New Roman" w:hAnsi="Times New Roman" w:cs="Times New Roman"/>
          <w:color w:val="333333"/>
          <w:kern w:val="2"/>
          <w:sz w:val="22"/>
          <w:szCs w:val="22"/>
        </w:rPr>
      </w:pPr>
      <w:r w:rsidRPr="00B00988">
        <w:rPr>
          <w:rFonts w:ascii="Times New Roman" w:hAnsi="Times New Roman" w:cs="Times New Roman"/>
          <w:color w:val="333333"/>
          <w:kern w:val="2"/>
          <w:sz w:val="22"/>
          <w:szCs w:val="22"/>
        </w:rPr>
        <w:t>Considerando a existência de normas técnicas vigentes para o dimensionamento e execução de obras;</w:t>
      </w:r>
    </w:p>
    <w:p w14:paraId="27A83BC0" w14:textId="77777777" w:rsidR="005A7E58" w:rsidRPr="00B00988" w:rsidRDefault="005A7E58" w:rsidP="00281A67">
      <w:pPr>
        <w:ind w:firstLine="709"/>
        <w:jc w:val="both"/>
        <w:rPr>
          <w:kern w:val="2"/>
          <w:sz w:val="22"/>
          <w:szCs w:val="22"/>
        </w:rPr>
      </w:pPr>
    </w:p>
    <w:p w14:paraId="1E584146" w14:textId="703B3C4A" w:rsidR="00281A67" w:rsidRPr="00B00988" w:rsidRDefault="00281A67" w:rsidP="00281A67">
      <w:pPr>
        <w:ind w:firstLine="709"/>
        <w:jc w:val="both"/>
        <w:rPr>
          <w:rFonts w:ascii="Times New Roman" w:hAnsi="Times New Roman" w:cs="Times New Roman"/>
          <w:color w:val="333333"/>
          <w:kern w:val="2"/>
          <w:sz w:val="22"/>
          <w:szCs w:val="22"/>
        </w:rPr>
      </w:pPr>
      <w:r w:rsidRPr="00B00988">
        <w:rPr>
          <w:rFonts w:ascii="Times New Roman" w:hAnsi="Times New Roman" w:cs="Times New Roman"/>
          <w:color w:val="333333"/>
          <w:kern w:val="2"/>
          <w:sz w:val="22"/>
          <w:szCs w:val="22"/>
        </w:rPr>
        <w:t>Considerando a presunção do conhecimento da legislação urbanística e edílica, bem como das normas técnicas vinculadas, pelos profissionais autores e executores de projetos, bem como sua responsabilidade técnica na observância e cumprimento da referida legislação, e buscando-se atender ao relevante interesse público</w:t>
      </w:r>
      <w:r w:rsidR="005A7E58" w:rsidRPr="00B00988">
        <w:rPr>
          <w:rFonts w:ascii="Times New Roman" w:hAnsi="Times New Roman" w:cs="Times New Roman"/>
          <w:color w:val="333333"/>
          <w:kern w:val="2"/>
          <w:sz w:val="22"/>
          <w:szCs w:val="22"/>
        </w:rPr>
        <w:t>;</w:t>
      </w:r>
    </w:p>
    <w:p w14:paraId="02818888" w14:textId="77777777" w:rsidR="005A7E58" w:rsidRPr="00B00988" w:rsidRDefault="005A7E58" w:rsidP="00281A67">
      <w:pPr>
        <w:ind w:firstLine="709"/>
        <w:jc w:val="both"/>
        <w:rPr>
          <w:kern w:val="2"/>
          <w:sz w:val="22"/>
          <w:szCs w:val="22"/>
        </w:rPr>
      </w:pPr>
    </w:p>
    <w:p w14:paraId="3ACCE835" w14:textId="2B84E3C3" w:rsidR="00281A67" w:rsidRPr="00B00988" w:rsidRDefault="00281A67" w:rsidP="00281A67">
      <w:pPr>
        <w:ind w:firstLine="709"/>
        <w:jc w:val="both"/>
        <w:rPr>
          <w:kern w:val="2"/>
          <w:sz w:val="22"/>
          <w:szCs w:val="22"/>
        </w:rPr>
      </w:pPr>
      <w:r w:rsidRPr="00B00988">
        <w:rPr>
          <w:rFonts w:ascii="Times New Roman" w:hAnsi="Times New Roman" w:cs="Times New Roman"/>
          <w:kern w:val="0"/>
          <w:sz w:val="22"/>
          <w:szCs w:val="22"/>
        </w:rPr>
        <w:t>Estabelece regras gerais para apresentação de documentos e projetos e, para posterior, análise simplificada dos processos citados:</w:t>
      </w:r>
    </w:p>
    <w:p w14:paraId="61F50D0F" w14:textId="77777777" w:rsidR="00281A67" w:rsidRPr="00B00988" w:rsidRDefault="00281A67" w:rsidP="00281A67">
      <w:pPr>
        <w:ind w:firstLine="709"/>
        <w:jc w:val="both"/>
        <w:rPr>
          <w:rFonts w:ascii="Times New Roman" w:hAnsi="Times New Roman" w:cs="Times New Roman"/>
          <w:kern w:val="2"/>
          <w:sz w:val="22"/>
          <w:szCs w:val="22"/>
        </w:rPr>
      </w:pPr>
    </w:p>
    <w:p w14:paraId="1102EBD8" w14:textId="1F969B70" w:rsidR="00281A67" w:rsidRPr="00B00988" w:rsidRDefault="00105AF3" w:rsidP="00962EE6">
      <w:pPr>
        <w:ind w:firstLine="709"/>
        <w:jc w:val="both"/>
        <w:rPr>
          <w:color w:val="92D050"/>
          <w:kern w:val="2"/>
          <w:sz w:val="22"/>
          <w:szCs w:val="22"/>
        </w:rPr>
      </w:pPr>
      <w:r>
        <w:rPr>
          <w:rFonts w:ascii="Times New Roman" w:hAnsi="Times New Roman" w:cs="Times New Roman"/>
          <w:b/>
          <w:bCs/>
          <w:color w:val="92D050"/>
          <w:kern w:val="2"/>
          <w:sz w:val="22"/>
          <w:szCs w:val="22"/>
        </w:rPr>
        <w:t xml:space="preserve"> </w:t>
      </w:r>
      <w:r w:rsidRPr="00E12A55">
        <w:rPr>
          <w:rFonts w:ascii="Times New Roman" w:hAnsi="Times New Roman" w:cs="Times New Roman"/>
          <w:b/>
          <w:bCs/>
          <w:kern w:val="2"/>
          <w:sz w:val="22"/>
          <w:szCs w:val="22"/>
        </w:rPr>
        <w:t xml:space="preserve">TÍTULO </w:t>
      </w:r>
      <w:r w:rsidR="00962EE6" w:rsidRPr="00E12A55">
        <w:rPr>
          <w:rFonts w:ascii="Times New Roman" w:hAnsi="Times New Roman" w:cs="Times New Roman"/>
          <w:b/>
          <w:bCs/>
          <w:kern w:val="2"/>
          <w:sz w:val="22"/>
          <w:szCs w:val="22"/>
        </w:rPr>
        <w:t>A – DO LICENCIAMENTO DE EDIFICAÇÕES - ALVARÁS DE CONSTRUÇÃO E DE REGULARIZAÇÃO</w:t>
      </w:r>
    </w:p>
    <w:p w14:paraId="3DBB7FC1" w14:textId="77777777" w:rsidR="00B00988" w:rsidRDefault="00B00988" w:rsidP="00281A67">
      <w:pPr>
        <w:ind w:firstLine="709"/>
        <w:jc w:val="both"/>
        <w:rPr>
          <w:rFonts w:ascii="Times New Roman" w:hAnsi="Times New Roman" w:cs="Times New Roman"/>
          <w:kern w:val="2"/>
          <w:sz w:val="22"/>
          <w:szCs w:val="22"/>
        </w:rPr>
      </w:pPr>
    </w:p>
    <w:p w14:paraId="381E6675" w14:textId="553A6EDA" w:rsidR="00281A67" w:rsidRPr="00B00988" w:rsidRDefault="00281A67" w:rsidP="00281A67">
      <w:pPr>
        <w:ind w:firstLine="709"/>
        <w:jc w:val="both"/>
        <w:rPr>
          <w:kern w:val="2"/>
          <w:sz w:val="22"/>
          <w:szCs w:val="22"/>
        </w:rPr>
      </w:pPr>
      <w:r w:rsidRPr="00B00988">
        <w:rPr>
          <w:rFonts w:ascii="Times New Roman" w:hAnsi="Times New Roman" w:cs="Times New Roman"/>
          <w:kern w:val="2"/>
          <w:sz w:val="22"/>
          <w:szCs w:val="22"/>
        </w:rPr>
        <w:t>P</w:t>
      </w:r>
      <w:r w:rsidRPr="00B00988">
        <w:rPr>
          <w:rFonts w:ascii="Times New Roman" w:hAnsi="Times New Roman" w:cs="Times New Roman"/>
          <w:bCs/>
          <w:kern w:val="2"/>
          <w:sz w:val="22"/>
          <w:szCs w:val="22"/>
        </w:rPr>
        <w:t>ara o protocolo de pedido de alvará de construção (edificação nova ou ampliação) ou de regularização de projetos de edificações, para qualquer tipo, fica estabelecido o modo simplificado de análise, protocolado via meio eletrônico, em plataforma disponibilizada pelo Município, devendo conter, de forma obrigatória os documentos abaixo listados:</w:t>
      </w:r>
    </w:p>
    <w:p w14:paraId="18141370" w14:textId="77777777" w:rsidR="00B00988" w:rsidRDefault="00B00988" w:rsidP="00281A67">
      <w:pPr>
        <w:ind w:firstLine="709"/>
        <w:jc w:val="both"/>
        <w:rPr>
          <w:rFonts w:ascii="Times New Roman" w:hAnsi="Times New Roman" w:cs="Times New Roman"/>
          <w:b/>
          <w:bCs/>
          <w:kern w:val="2"/>
          <w:sz w:val="22"/>
          <w:szCs w:val="22"/>
        </w:rPr>
      </w:pPr>
    </w:p>
    <w:p w14:paraId="014D57B2" w14:textId="6B50DBFB"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I – Requerimento</w:t>
      </w:r>
      <w:r w:rsidRPr="00B00988">
        <w:rPr>
          <w:rFonts w:ascii="Times New Roman" w:hAnsi="Times New Roman" w:cs="Times New Roman"/>
          <w:bCs/>
          <w:kern w:val="2"/>
          <w:sz w:val="22"/>
          <w:szCs w:val="22"/>
        </w:rPr>
        <w:t>, indicando:</w:t>
      </w:r>
    </w:p>
    <w:p w14:paraId="0F29FC31" w14:textId="77777777"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a)</w:t>
      </w:r>
      <w:r w:rsidRPr="00B00988">
        <w:rPr>
          <w:rFonts w:ascii="Times New Roman" w:hAnsi="Times New Roman" w:cs="Times New Roman"/>
          <w:bCs/>
          <w:kern w:val="2"/>
          <w:sz w:val="22"/>
          <w:szCs w:val="22"/>
        </w:rPr>
        <w:t xml:space="preserve"> nome do proprietário constante na matrícula do imóvel e a solicitação de análise do processo no modo simplificado ou, conforme situação específica de financiamento, que deve ser anexada a declaração de encaminhamento do financiamento emitida pelo órgão financiador e autorização do proprietário;</w:t>
      </w:r>
    </w:p>
    <w:p w14:paraId="58BCA3F0" w14:textId="0F3B4F88"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b)</w:t>
      </w:r>
      <w:r w:rsidRPr="00B00988">
        <w:rPr>
          <w:rFonts w:ascii="Times New Roman" w:hAnsi="Times New Roman" w:cs="Times New Roman"/>
          <w:bCs/>
          <w:kern w:val="2"/>
          <w:sz w:val="22"/>
          <w:szCs w:val="22"/>
        </w:rPr>
        <w:t xml:space="preserve"> local da obra (lote, quadra, rua, bairro, cadastro imobiliário, número da matrícula</w:t>
      </w:r>
      <w:r w:rsidR="00962EE6" w:rsidRPr="00B00988">
        <w:rPr>
          <w:rFonts w:ascii="Times New Roman" w:hAnsi="Times New Roman" w:cs="Times New Roman"/>
          <w:bCs/>
          <w:kern w:val="2"/>
          <w:sz w:val="22"/>
          <w:szCs w:val="22"/>
        </w:rPr>
        <w:t xml:space="preserve"> do imóvel no Cartório de Registro de Imóveis</w:t>
      </w:r>
      <w:r w:rsidRPr="00B00988">
        <w:rPr>
          <w:rFonts w:ascii="Times New Roman" w:hAnsi="Times New Roman" w:cs="Times New Roman"/>
          <w:bCs/>
          <w:kern w:val="2"/>
          <w:sz w:val="22"/>
          <w:szCs w:val="22"/>
        </w:rPr>
        <w:t>);</w:t>
      </w:r>
    </w:p>
    <w:p w14:paraId="57EA261C" w14:textId="5DCCF3C5"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c)</w:t>
      </w:r>
      <w:r w:rsidRPr="00B00988">
        <w:rPr>
          <w:rFonts w:ascii="Times New Roman" w:hAnsi="Times New Roman" w:cs="Times New Roman"/>
          <w:bCs/>
          <w:kern w:val="2"/>
          <w:sz w:val="22"/>
          <w:szCs w:val="22"/>
        </w:rPr>
        <w:t xml:space="preserve"> resumo da obra (especificar o que será construído/regularizado, indicando os materiais (alvenaria, madeira, </w:t>
      </w:r>
      <w:r w:rsidR="00962EE6" w:rsidRPr="00B00988">
        <w:rPr>
          <w:rFonts w:ascii="Times New Roman" w:hAnsi="Times New Roman" w:cs="Times New Roman"/>
          <w:bCs/>
          <w:kern w:val="2"/>
          <w:sz w:val="22"/>
          <w:szCs w:val="22"/>
        </w:rPr>
        <w:t>outros</w:t>
      </w:r>
      <w:r w:rsidRPr="00B00988">
        <w:rPr>
          <w:rFonts w:ascii="Times New Roman" w:hAnsi="Times New Roman" w:cs="Times New Roman"/>
          <w:bCs/>
          <w:kern w:val="2"/>
          <w:sz w:val="22"/>
          <w:szCs w:val="22"/>
        </w:rPr>
        <w:t>...) que serão/foram usados na edificação e, no caso de materiais mistos, deve ser indicada a área específica de cada tipo construtivo;</w:t>
      </w:r>
    </w:p>
    <w:p w14:paraId="4CC4E254" w14:textId="0EC2AF54"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d)</w:t>
      </w:r>
      <w:r w:rsidRPr="00B00988">
        <w:rPr>
          <w:rFonts w:ascii="Times New Roman" w:hAnsi="Times New Roman" w:cs="Times New Roman"/>
          <w:bCs/>
          <w:kern w:val="2"/>
          <w:sz w:val="22"/>
          <w:szCs w:val="22"/>
        </w:rPr>
        <w:t xml:space="preserve"> tipos de uso da edificação (residencial, comercial, comercial/residencial, </w:t>
      </w:r>
      <w:r w:rsidR="00962EE6" w:rsidRPr="00B00988">
        <w:rPr>
          <w:rFonts w:ascii="Times New Roman" w:hAnsi="Times New Roman" w:cs="Times New Roman"/>
          <w:bCs/>
          <w:kern w:val="2"/>
          <w:sz w:val="22"/>
          <w:szCs w:val="22"/>
        </w:rPr>
        <w:t>outros</w:t>
      </w:r>
      <w:r w:rsidRPr="00B00988">
        <w:rPr>
          <w:rFonts w:ascii="Times New Roman" w:hAnsi="Times New Roman" w:cs="Times New Roman"/>
          <w:bCs/>
          <w:kern w:val="2"/>
          <w:sz w:val="22"/>
          <w:szCs w:val="22"/>
        </w:rPr>
        <w:t>...), e, no caso de uso misto deve ser indicada a área específica de cada atividade ou, se houver alteração de destinação, com a indicação do número/data do alvará que está sendo alterado;</w:t>
      </w:r>
    </w:p>
    <w:p w14:paraId="382B8868" w14:textId="77777777"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e)</w:t>
      </w:r>
      <w:r w:rsidRPr="00B00988">
        <w:rPr>
          <w:rFonts w:ascii="Times New Roman" w:hAnsi="Times New Roman" w:cs="Times New Roman"/>
          <w:bCs/>
          <w:kern w:val="2"/>
          <w:sz w:val="22"/>
          <w:szCs w:val="22"/>
        </w:rPr>
        <w:t xml:space="preserve"> área total da edificação a construir ou a regularizar.</w:t>
      </w:r>
    </w:p>
    <w:p w14:paraId="23C22D4E" w14:textId="77777777" w:rsidR="00B00988" w:rsidRDefault="00B00988" w:rsidP="00281A67">
      <w:pPr>
        <w:ind w:firstLine="709"/>
        <w:jc w:val="both"/>
        <w:rPr>
          <w:rFonts w:ascii="Times New Roman" w:hAnsi="Times New Roman" w:cs="Times New Roman"/>
          <w:b/>
          <w:bCs/>
          <w:kern w:val="2"/>
          <w:sz w:val="22"/>
          <w:szCs w:val="22"/>
        </w:rPr>
      </w:pPr>
    </w:p>
    <w:p w14:paraId="62E79C2A" w14:textId="7524E716"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II – Procuração:</w:t>
      </w:r>
    </w:p>
    <w:p w14:paraId="6A5EE22E" w14:textId="5E385FF1" w:rsidR="00281A67" w:rsidRPr="00E12A55" w:rsidRDefault="00281A67" w:rsidP="00281A67">
      <w:pPr>
        <w:ind w:firstLine="709"/>
        <w:jc w:val="both"/>
        <w:rPr>
          <w:kern w:val="2"/>
          <w:sz w:val="22"/>
          <w:szCs w:val="22"/>
        </w:rPr>
      </w:pPr>
      <w:r w:rsidRPr="00E12A55">
        <w:rPr>
          <w:rFonts w:ascii="Times New Roman" w:hAnsi="Times New Roman" w:cs="Times New Roman"/>
          <w:kern w:val="2"/>
          <w:sz w:val="22"/>
          <w:szCs w:val="22"/>
        </w:rPr>
        <w:t>Documento</w:t>
      </w:r>
      <w:r w:rsidR="00962EE6" w:rsidRPr="00E12A55">
        <w:rPr>
          <w:rFonts w:ascii="Times New Roman" w:hAnsi="Times New Roman" w:cs="Times New Roman"/>
          <w:kern w:val="2"/>
          <w:sz w:val="22"/>
          <w:szCs w:val="22"/>
        </w:rPr>
        <w:t xml:space="preserve"> assinado pelo</w:t>
      </w:r>
      <w:r w:rsidRPr="00E12A55">
        <w:rPr>
          <w:rFonts w:ascii="Times New Roman" w:hAnsi="Times New Roman" w:cs="Times New Roman"/>
          <w:kern w:val="2"/>
          <w:sz w:val="22"/>
          <w:szCs w:val="22"/>
        </w:rPr>
        <w:t xml:space="preserve"> proprietário do imóvel </w:t>
      </w:r>
      <w:r w:rsidR="00B00988" w:rsidRPr="00E12A55">
        <w:rPr>
          <w:rFonts w:ascii="Times New Roman" w:hAnsi="Times New Roman" w:cs="Times New Roman"/>
          <w:kern w:val="2"/>
          <w:sz w:val="22"/>
          <w:szCs w:val="22"/>
        </w:rPr>
        <w:t xml:space="preserve">onde </w:t>
      </w:r>
      <w:r w:rsidR="00962EE6" w:rsidRPr="00E12A55">
        <w:rPr>
          <w:rFonts w:ascii="Times New Roman" w:hAnsi="Times New Roman" w:cs="Times New Roman"/>
          <w:kern w:val="2"/>
          <w:sz w:val="22"/>
          <w:szCs w:val="22"/>
        </w:rPr>
        <w:t>outorga</w:t>
      </w:r>
      <w:r w:rsidRPr="00E12A55">
        <w:rPr>
          <w:rFonts w:ascii="Times New Roman" w:hAnsi="Times New Roman" w:cs="Times New Roman"/>
          <w:kern w:val="2"/>
          <w:sz w:val="22"/>
          <w:szCs w:val="22"/>
        </w:rPr>
        <w:t xml:space="preserve"> poderes ao profissional responsável técnico de efetuar o protocolo da documentação, entre outros. </w:t>
      </w:r>
      <w:r w:rsidR="00962EE6" w:rsidRPr="00E12A55">
        <w:rPr>
          <w:rFonts w:ascii="Times New Roman" w:hAnsi="Times New Roman" w:cs="Times New Roman"/>
          <w:kern w:val="2"/>
          <w:sz w:val="22"/>
          <w:szCs w:val="22"/>
        </w:rPr>
        <w:t xml:space="preserve">Pode ser utilizado o </w:t>
      </w:r>
      <w:r w:rsidRPr="00E12A55">
        <w:rPr>
          <w:rFonts w:ascii="Times New Roman" w:hAnsi="Times New Roman" w:cs="Times New Roman"/>
          <w:kern w:val="2"/>
          <w:sz w:val="22"/>
          <w:szCs w:val="22"/>
        </w:rPr>
        <w:t xml:space="preserve">modelo </w:t>
      </w:r>
      <w:r w:rsidR="00962EE6" w:rsidRPr="00E12A55">
        <w:rPr>
          <w:rFonts w:ascii="Times New Roman" w:hAnsi="Times New Roman" w:cs="Times New Roman"/>
          <w:kern w:val="2"/>
          <w:sz w:val="22"/>
          <w:szCs w:val="22"/>
        </w:rPr>
        <w:t xml:space="preserve">constante do </w:t>
      </w:r>
      <w:r w:rsidRPr="00E12A55">
        <w:rPr>
          <w:rFonts w:ascii="Times New Roman" w:hAnsi="Times New Roman" w:cs="Times New Roman"/>
          <w:kern w:val="2"/>
          <w:sz w:val="22"/>
          <w:szCs w:val="22"/>
        </w:rPr>
        <w:t>proce</w:t>
      </w:r>
      <w:r w:rsidR="00962EE6" w:rsidRPr="00E12A55">
        <w:rPr>
          <w:rFonts w:ascii="Times New Roman" w:hAnsi="Times New Roman" w:cs="Times New Roman"/>
          <w:kern w:val="2"/>
          <w:sz w:val="22"/>
          <w:szCs w:val="22"/>
        </w:rPr>
        <w:t>dimento</w:t>
      </w:r>
      <w:r w:rsidRPr="00E12A55">
        <w:rPr>
          <w:rFonts w:ascii="Times New Roman" w:hAnsi="Times New Roman" w:cs="Times New Roman"/>
          <w:kern w:val="2"/>
          <w:sz w:val="22"/>
          <w:szCs w:val="22"/>
        </w:rPr>
        <w:t xml:space="preserve"> </w:t>
      </w:r>
      <w:r w:rsidR="00962EE6" w:rsidRPr="00E12A55">
        <w:rPr>
          <w:rFonts w:ascii="Times New Roman" w:hAnsi="Times New Roman" w:cs="Times New Roman"/>
          <w:kern w:val="2"/>
          <w:sz w:val="22"/>
          <w:szCs w:val="22"/>
        </w:rPr>
        <w:t>“</w:t>
      </w:r>
      <w:r w:rsidRPr="00E12A55">
        <w:rPr>
          <w:rFonts w:ascii="Times New Roman" w:hAnsi="Times New Roman" w:cs="Times New Roman"/>
          <w:kern w:val="2"/>
          <w:sz w:val="22"/>
          <w:szCs w:val="22"/>
        </w:rPr>
        <w:t>Agiliza</w:t>
      </w:r>
      <w:r w:rsidR="00962EE6" w:rsidRPr="00E12A55">
        <w:rPr>
          <w:rFonts w:ascii="Times New Roman" w:hAnsi="Times New Roman" w:cs="Times New Roman"/>
          <w:kern w:val="2"/>
          <w:sz w:val="22"/>
          <w:szCs w:val="22"/>
        </w:rPr>
        <w:t xml:space="preserve"> Santa Rosa” (Decreto Municipal n</w:t>
      </w:r>
      <w:r w:rsidR="00962EE6" w:rsidRPr="00E12A55">
        <w:rPr>
          <w:rFonts w:ascii="Times New Roman" w:hAnsi="Times New Roman" w:cs="Times New Roman"/>
          <w:strike/>
          <w:kern w:val="2"/>
          <w:sz w:val="22"/>
          <w:szCs w:val="22"/>
        </w:rPr>
        <w:t>º</w:t>
      </w:r>
      <w:r w:rsidR="00962EE6" w:rsidRPr="00E12A55">
        <w:rPr>
          <w:rFonts w:ascii="Times New Roman" w:hAnsi="Times New Roman" w:cs="Times New Roman"/>
          <w:kern w:val="2"/>
          <w:sz w:val="22"/>
          <w:szCs w:val="22"/>
        </w:rPr>
        <w:t xml:space="preserve"> 34, de 13 de março de 2020), disponível no Portal do Cidadão do Município de Santa Rosa</w:t>
      </w:r>
      <w:r w:rsidRPr="00E12A55">
        <w:rPr>
          <w:rFonts w:ascii="Times New Roman" w:hAnsi="Times New Roman" w:cs="Times New Roman"/>
          <w:kern w:val="2"/>
          <w:sz w:val="22"/>
          <w:szCs w:val="22"/>
        </w:rPr>
        <w:t>.</w:t>
      </w:r>
    </w:p>
    <w:p w14:paraId="5517E044" w14:textId="77777777" w:rsidR="00281A67" w:rsidRPr="00B00988" w:rsidRDefault="00281A67" w:rsidP="00281A67">
      <w:pPr>
        <w:ind w:firstLine="709"/>
        <w:jc w:val="both"/>
        <w:rPr>
          <w:rFonts w:ascii="Times New Roman" w:hAnsi="Times New Roman" w:cs="Times New Roman"/>
          <w:kern w:val="2"/>
          <w:sz w:val="22"/>
          <w:szCs w:val="22"/>
        </w:rPr>
      </w:pPr>
    </w:p>
    <w:p w14:paraId="10037D94" w14:textId="456040FD"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 xml:space="preserve">III – ART </w:t>
      </w:r>
      <w:r w:rsidRPr="00B00988">
        <w:rPr>
          <w:rFonts w:ascii="Times New Roman" w:hAnsi="Times New Roman" w:cs="Times New Roman"/>
          <w:kern w:val="2"/>
          <w:sz w:val="22"/>
          <w:szCs w:val="22"/>
        </w:rPr>
        <w:t>ou</w:t>
      </w:r>
      <w:r w:rsidRPr="00B00988">
        <w:rPr>
          <w:rFonts w:ascii="Times New Roman" w:hAnsi="Times New Roman" w:cs="Times New Roman"/>
          <w:b/>
          <w:bCs/>
          <w:kern w:val="2"/>
          <w:sz w:val="22"/>
          <w:szCs w:val="22"/>
        </w:rPr>
        <w:t xml:space="preserve"> RRT</w:t>
      </w:r>
      <w:r w:rsidRPr="00B00988">
        <w:rPr>
          <w:rFonts w:ascii="Times New Roman" w:hAnsi="Times New Roman" w:cs="Times New Roman"/>
          <w:bCs/>
          <w:kern w:val="2"/>
          <w:sz w:val="22"/>
          <w:szCs w:val="22"/>
        </w:rPr>
        <w:t xml:space="preserve">, ou outro documento de responsabilidade técnica emitido por Conselho de Classe, devidamente preenchida, assinada, quitada/registrada. Na descrição da obra/serviços contemplar todas as </w:t>
      </w:r>
      <w:r w:rsidRPr="00B00988">
        <w:rPr>
          <w:rFonts w:ascii="Times New Roman" w:hAnsi="Times New Roman" w:cs="Times New Roman"/>
          <w:bCs/>
          <w:kern w:val="2"/>
          <w:sz w:val="22"/>
          <w:szCs w:val="22"/>
        </w:rPr>
        <w:lastRenderedPageBreak/>
        <w:t xml:space="preserve">atividades que serão/foram desenvolvidas na obra, como por exemplo: arquitetônico, fundações, impermeabilizações, instalações elétricas e </w:t>
      </w:r>
      <w:proofErr w:type="spellStart"/>
      <w:r w:rsidRPr="00B00988">
        <w:rPr>
          <w:rFonts w:ascii="Times New Roman" w:hAnsi="Times New Roman" w:cs="Times New Roman"/>
          <w:bCs/>
          <w:kern w:val="2"/>
          <w:sz w:val="22"/>
          <w:szCs w:val="22"/>
        </w:rPr>
        <w:t>hidrossanitárias</w:t>
      </w:r>
      <w:proofErr w:type="spellEnd"/>
      <w:r w:rsidRPr="00B00988">
        <w:rPr>
          <w:rFonts w:ascii="Times New Roman" w:hAnsi="Times New Roman" w:cs="Times New Roman"/>
          <w:bCs/>
          <w:kern w:val="2"/>
          <w:sz w:val="22"/>
          <w:szCs w:val="22"/>
        </w:rPr>
        <w:t>, estruturas de concreto armado, estruturas metálicas, estruturas de madeira</w:t>
      </w:r>
      <w:r w:rsidRPr="00E12A55">
        <w:rPr>
          <w:rFonts w:ascii="Times New Roman" w:hAnsi="Times New Roman" w:cs="Times New Roman"/>
          <w:bCs/>
          <w:kern w:val="2"/>
          <w:sz w:val="22"/>
          <w:szCs w:val="22"/>
        </w:rPr>
        <w:t>, PPCI</w:t>
      </w:r>
      <w:r w:rsidR="00B00988" w:rsidRPr="00E12A55">
        <w:rPr>
          <w:rFonts w:ascii="Times New Roman" w:hAnsi="Times New Roman" w:cs="Times New Roman"/>
          <w:bCs/>
          <w:kern w:val="2"/>
          <w:sz w:val="22"/>
          <w:szCs w:val="22"/>
        </w:rPr>
        <w:t xml:space="preserve"> </w:t>
      </w:r>
      <w:r w:rsidRPr="00E12A55">
        <w:rPr>
          <w:rFonts w:ascii="Times New Roman" w:hAnsi="Times New Roman" w:cs="Times New Roman"/>
          <w:bCs/>
          <w:kern w:val="2"/>
          <w:sz w:val="22"/>
          <w:szCs w:val="22"/>
        </w:rPr>
        <w:t>(</w:t>
      </w:r>
      <w:r w:rsidR="00B00988" w:rsidRPr="00E12A55">
        <w:rPr>
          <w:rFonts w:ascii="Times New Roman" w:hAnsi="Times New Roman" w:cs="Times New Roman"/>
          <w:bCs/>
          <w:kern w:val="2"/>
          <w:sz w:val="22"/>
          <w:szCs w:val="22"/>
        </w:rPr>
        <w:t>Plano de Proteção e Prevenção Contra Incêndio</w:t>
      </w:r>
      <w:r w:rsidRPr="00E12A55">
        <w:rPr>
          <w:rFonts w:ascii="Times New Roman" w:hAnsi="Times New Roman" w:cs="Times New Roman"/>
          <w:bCs/>
          <w:kern w:val="2"/>
          <w:sz w:val="22"/>
          <w:szCs w:val="22"/>
        </w:rPr>
        <w:t xml:space="preserve">), </w:t>
      </w:r>
      <w:r w:rsidRPr="00B00988">
        <w:rPr>
          <w:rFonts w:ascii="Times New Roman" w:hAnsi="Times New Roman" w:cs="Times New Roman"/>
          <w:bCs/>
          <w:kern w:val="2"/>
          <w:sz w:val="22"/>
          <w:szCs w:val="22"/>
        </w:rPr>
        <w:t>acessibilidade, entre outros e de acordo com o tipo de cada edificação. Já a atividade técnica deve ser descrita conforme indicado:</w:t>
      </w:r>
    </w:p>
    <w:p w14:paraId="70F54751" w14:textId="77777777"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 xml:space="preserve">a) </w:t>
      </w:r>
      <w:r w:rsidRPr="00B00988">
        <w:rPr>
          <w:rFonts w:ascii="Times New Roman" w:hAnsi="Times New Roman" w:cs="Times New Roman"/>
          <w:kern w:val="2"/>
          <w:sz w:val="22"/>
          <w:szCs w:val="22"/>
        </w:rPr>
        <w:t>alvarás de construção: projeto e execução;</w:t>
      </w:r>
    </w:p>
    <w:p w14:paraId="0CBDE33E" w14:textId="77777777"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b)</w:t>
      </w:r>
      <w:r w:rsidRPr="00B00988">
        <w:rPr>
          <w:rFonts w:ascii="Times New Roman" w:hAnsi="Times New Roman" w:cs="Times New Roman"/>
          <w:kern w:val="2"/>
          <w:sz w:val="22"/>
          <w:szCs w:val="22"/>
        </w:rPr>
        <w:t xml:space="preserve"> alvarás de regularização: regularização ou laudo técnico/vistoria.</w:t>
      </w:r>
    </w:p>
    <w:p w14:paraId="6BC37BE4" w14:textId="77777777" w:rsidR="00281A67" w:rsidRPr="00B00988" w:rsidRDefault="00281A67" w:rsidP="00281A67">
      <w:pPr>
        <w:ind w:firstLine="709"/>
        <w:jc w:val="both"/>
        <w:rPr>
          <w:kern w:val="2"/>
          <w:sz w:val="22"/>
          <w:szCs w:val="22"/>
        </w:rPr>
      </w:pPr>
    </w:p>
    <w:p w14:paraId="4574C6C6" w14:textId="044F82E1"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IV – Termo de Compromisso e Responsabilidade</w:t>
      </w:r>
      <w:r w:rsidRPr="00B00988">
        <w:rPr>
          <w:rFonts w:ascii="Times New Roman" w:hAnsi="Times New Roman" w:cs="Times New Roman"/>
          <w:bCs/>
          <w:kern w:val="2"/>
          <w:sz w:val="22"/>
          <w:szCs w:val="22"/>
        </w:rPr>
        <w:t>, assinado(s) pelo(s) proprietário(s) e responsável(</w:t>
      </w:r>
      <w:proofErr w:type="spellStart"/>
      <w:r w:rsidRPr="00B00988">
        <w:rPr>
          <w:rFonts w:ascii="Times New Roman" w:hAnsi="Times New Roman" w:cs="Times New Roman"/>
          <w:bCs/>
          <w:kern w:val="2"/>
          <w:sz w:val="22"/>
          <w:szCs w:val="22"/>
        </w:rPr>
        <w:t>is</w:t>
      </w:r>
      <w:proofErr w:type="spellEnd"/>
      <w:r w:rsidRPr="00B00988">
        <w:rPr>
          <w:rFonts w:ascii="Times New Roman" w:hAnsi="Times New Roman" w:cs="Times New Roman"/>
          <w:bCs/>
          <w:kern w:val="2"/>
          <w:sz w:val="22"/>
          <w:szCs w:val="22"/>
        </w:rPr>
        <w:t>) técnico(s), conforme anexos:</w:t>
      </w:r>
    </w:p>
    <w:p w14:paraId="2BFA77F7" w14:textId="795C951A"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a)</w:t>
      </w:r>
      <w:r w:rsidRPr="00B00988">
        <w:rPr>
          <w:rFonts w:ascii="Times New Roman" w:hAnsi="Times New Roman" w:cs="Times New Roman"/>
          <w:kern w:val="2"/>
          <w:sz w:val="22"/>
          <w:szCs w:val="22"/>
        </w:rPr>
        <w:t xml:space="preserve"> Anexo I - para alvará de construção;</w:t>
      </w:r>
    </w:p>
    <w:p w14:paraId="42D916FF" w14:textId="6FD0FC74"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b)</w:t>
      </w:r>
      <w:r w:rsidRPr="00B00988">
        <w:rPr>
          <w:rFonts w:ascii="Times New Roman" w:hAnsi="Times New Roman" w:cs="Times New Roman"/>
          <w:kern w:val="2"/>
          <w:sz w:val="22"/>
          <w:szCs w:val="22"/>
        </w:rPr>
        <w:t xml:space="preserve"> Anexo II - para alvará de regularização.</w:t>
      </w:r>
    </w:p>
    <w:p w14:paraId="1D540D6E" w14:textId="77777777" w:rsidR="00281A67" w:rsidRPr="00B00988" w:rsidRDefault="00281A67" w:rsidP="00281A67">
      <w:pPr>
        <w:ind w:firstLine="709"/>
        <w:jc w:val="both"/>
        <w:rPr>
          <w:rFonts w:ascii="Times New Roman" w:hAnsi="Times New Roman" w:cs="Times New Roman"/>
          <w:kern w:val="2"/>
          <w:sz w:val="22"/>
          <w:szCs w:val="22"/>
        </w:rPr>
      </w:pPr>
    </w:p>
    <w:p w14:paraId="3C93F1CE" w14:textId="37CE5180" w:rsidR="00281A67" w:rsidRPr="00E12A55" w:rsidRDefault="00281A67" w:rsidP="00281A67">
      <w:pPr>
        <w:ind w:firstLine="709"/>
        <w:contextualSpacing/>
        <w:jc w:val="both"/>
        <w:rPr>
          <w:kern w:val="2"/>
          <w:sz w:val="22"/>
          <w:szCs w:val="22"/>
        </w:rPr>
      </w:pPr>
      <w:r w:rsidRPr="00B00988">
        <w:rPr>
          <w:rFonts w:ascii="Times New Roman" w:hAnsi="Times New Roman" w:cs="Times New Roman"/>
          <w:b/>
          <w:bCs/>
          <w:kern w:val="2"/>
          <w:sz w:val="22"/>
          <w:szCs w:val="22"/>
        </w:rPr>
        <w:t xml:space="preserve">V – Tabela de Índices Urbanísticos </w:t>
      </w:r>
      <w:r w:rsidRPr="00635F08">
        <w:rPr>
          <w:rFonts w:ascii="Times New Roman" w:hAnsi="Times New Roman" w:cs="Times New Roman"/>
          <w:kern w:val="2"/>
          <w:sz w:val="22"/>
          <w:szCs w:val="22"/>
        </w:rPr>
        <w:t>e</w:t>
      </w:r>
      <w:r w:rsidRPr="00B00988">
        <w:rPr>
          <w:rFonts w:ascii="Times New Roman" w:hAnsi="Times New Roman" w:cs="Times New Roman"/>
          <w:b/>
          <w:bCs/>
          <w:kern w:val="2"/>
          <w:sz w:val="22"/>
          <w:szCs w:val="22"/>
        </w:rPr>
        <w:t xml:space="preserve"> Quadro de Áreas, </w:t>
      </w:r>
      <w:r w:rsidRPr="00B00988">
        <w:rPr>
          <w:rFonts w:ascii="Times New Roman" w:hAnsi="Times New Roman" w:cs="Times New Roman"/>
          <w:bCs/>
          <w:kern w:val="2"/>
          <w:sz w:val="22"/>
          <w:szCs w:val="22"/>
        </w:rPr>
        <w:t xml:space="preserve">preenchido conforme o Anexo III, de acordo com as características e localização de cada imóvel e zoneamento definido na </w:t>
      </w:r>
      <w:r w:rsidRPr="00E12A55">
        <w:rPr>
          <w:rFonts w:ascii="Times New Roman" w:hAnsi="Times New Roman" w:cs="Times New Roman"/>
          <w:bCs/>
          <w:kern w:val="2"/>
          <w:sz w:val="22"/>
          <w:szCs w:val="22"/>
        </w:rPr>
        <w:t>Lei Complementar</w:t>
      </w:r>
      <w:r w:rsidR="00635F08" w:rsidRPr="00E12A55">
        <w:rPr>
          <w:rFonts w:ascii="Times New Roman" w:hAnsi="Times New Roman" w:cs="Times New Roman"/>
          <w:bCs/>
          <w:kern w:val="2"/>
          <w:sz w:val="22"/>
          <w:szCs w:val="22"/>
        </w:rPr>
        <w:t xml:space="preserve"> n</w:t>
      </w:r>
      <w:r w:rsidR="00635F08" w:rsidRPr="00E12A55">
        <w:rPr>
          <w:rFonts w:ascii="Times New Roman" w:hAnsi="Times New Roman" w:cs="Times New Roman"/>
          <w:bCs/>
          <w:strike/>
          <w:kern w:val="2"/>
          <w:sz w:val="22"/>
          <w:szCs w:val="22"/>
        </w:rPr>
        <w:t>º</w:t>
      </w:r>
      <w:r w:rsidRPr="00E12A55">
        <w:rPr>
          <w:rFonts w:ascii="Times New Roman" w:hAnsi="Times New Roman" w:cs="Times New Roman"/>
          <w:bCs/>
          <w:kern w:val="2"/>
          <w:sz w:val="22"/>
          <w:szCs w:val="22"/>
        </w:rPr>
        <w:t xml:space="preserve"> 118</w:t>
      </w:r>
      <w:r w:rsidR="00635F08" w:rsidRPr="00E12A55">
        <w:rPr>
          <w:rFonts w:ascii="Times New Roman" w:hAnsi="Times New Roman" w:cs="Times New Roman"/>
          <w:bCs/>
          <w:kern w:val="2"/>
          <w:sz w:val="22"/>
          <w:szCs w:val="22"/>
        </w:rPr>
        <w:t xml:space="preserve">, de 28 de agosto de </w:t>
      </w:r>
      <w:r w:rsidRPr="00E12A55">
        <w:rPr>
          <w:rFonts w:ascii="Times New Roman" w:hAnsi="Times New Roman" w:cs="Times New Roman"/>
          <w:bCs/>
          <w:kern w:val="2"/>
          <w:sz w:val="22"/>
          <w:szCs w:val="22"/>
        </w:rPr>
        <w:t>2017</w:t>
      </w:r>
      <w:r w:rsidR="00635F08" w:rsidRPr="00E12A55">
        <w:rPr>
          <w:rFonts w:ascii="Times New Roman" w:hAnsi="Times New Roman" w:cs="Times New Roman"/>
          <w:bCs/>
          <w:kern w:val="2"/>
          <w:sz w:val="22"/>
          <w:szCs w:val="22"/>
        </w:rPr>
        <w:t xml:space="preserve"> (</w:t>
      </w:r>
      <w:r w:rsidR="00635F08" w:rsidRPr="00E12A55">
        <w:rPr>
          <w:rFonts w:ascii="Times New Roman" w:hAnsi="Times New Roman" w:cs="Times New Roman"/>
          <w:iCs/>
          <w:sz w:val="22"/>
          <w:szCs w:val="22"/>
        </w:rPr>
        <w:t>Plano Diretor Participativo de Desenvolvimento Sustentável do Município de Santa Rosa)</w:t>
      </w:r>
      <w:r w:rsidRPr="00E12A55">
        <w:rPr>
          <w:rFonts w:ascii="Times New Roman" w:hAnsi="Times New Roman" w:cs="Times New Roman"/>
          <w:bCs/>
          <w:kern w:val="2"/>
          <w:sz w:val="22"/>
          <w:szCs w:val="22"/>
        </w:rPr>
        <w:t xml:space="preserve"> e</w:t>
      </w:r>
      <w:r w:rsidR="00635F08" w:rsidRPr="00E12A55">
        <w:rPr>
          <w:rFonts w:ascii="Times New Roman" w:hAnsi="Times New Roman" w:cs="Times New Roman"/>
          <w:bCs/>
          <w:kern w:val="2"/>
          <w:sz w:val="22"/>
          <w:szCs w:val="22"/>
        </w:rPr>
        <w:t xml:space="preserve"> suas</w:t>
      </w:r>
      <w:r w:rsidRPr="00E12A55">
        <w:rPr>
          <w:rFonts w:ascii="Times New Roman" w:hAnsi="Times New Roman" w:cs="Times New Roman"/>
          <w:bCs/>
          <w:kern w:val="2"/>
          <w:sz w:val="22"/>
          <w:szCs w:val="22"/>
        </w:rPr>
        <w:t xml:space="preserve"> alterações.</w:t>
      </w:r>
    </w:p>
    <w:p w14:paraId="12B03232" w14:textId="77777777" w:rsidR="00281A67" w:rsidRPr="00B00988" w:rsidRDefault="00281A67" w:rsidP="00281A67">
      <w:pPr>
        <w:ind w:firstLine="709"/>
        <w:jc w:val="both"/>
        <w:rPr>
          <w:kern w:val="2"/>
          <w:sz w:val="22"/>
          <w:szCs w:val="22"/>
        </w:rPr>
      </w:pPr>
    </w:p>
    <w:p w14:paraId="0C827126" w14:textId="77777777"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VI – 01 (uma)</w:t>
      </w:r>
      <w:r w:rsidRPr="00B00988">
        <w:rPr>
          <w:rFonts w:ascii="Times New Roman" w:hAnsi="Times New Roman" w:cs="Times New Roman"/>
          <w:bCs/>
          <w:kern w:val="2"/>
          <w:sz w:val="22"/>
          <w:szCs w:val="22"/>
        </w:rPr>
        <w:t xml:space="preserve"> </w:t>
      </w:r>
      <w:r w:rsidRPr="00B00988">
        <w:rPr>
          <w:rFonts w:ascii="Times New Roman" w:hAnsi="Times New Roman" w:cs="Times New Roman"/>
          <w:b/>
          <w:bCs/>
          <w:kern w:val="2"/>
          <w:sz w:val="22"/>
          <w:szCs w:val="22"/>
        </w:rPr>
        <w:t>planta de situação (que receberá aprovação)</w:t>
      </w:r>
      <w:r w:rsidRPr="00B00988">
        <w:rPr>
          <w:rFonts w:ascii="Times New Roman" w:hAnsi="Times New Roman" w:cs="Times New Roman"/>
          <w:bCs/>
          <w:kern w:val="2"/>
          <w:sz w:val="22"/>
          <w:szCs w:val="22"/>
        </w:rPr>
        <w:t>, indicando:</w:t>
      </w:r>
    </w:p>
    <w:p w14:paraId="033B6F23" w14:textId="77777777"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a)</w:t>
      </w:r>
      <w:r w:rsidRPr="00B00988">
        <w:rPr>
          <w:rFonts w:ascii="Times New Roman" w:hAnsi="Times New Roman" w:cs="Times New Roman"/>
          <w:bCs/>
          <w:kern w:val="2"/>
          <w:sz w:val="22"/>
          <w:szCs w:val="22"/>
        </w:rPr>
        <w:t xml:space="preserve"> o quarteirão para o qual o imóvel está inserido, devendo ser representadas, no mínimo, aquelas ruas para o qual o imóvel faz frente e a da esquina para o qual há a indicação da cota de amarração, conforme matrícula;</w:t>
      </w:r>
    </w:p>
    <w:p w14:paraId="1A234B43" w14:textId="77777777"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b)</w:t>
      </w:r>
      <w:r w:rsidRPr="00B00988">
        <w:rPr>
          <w:rFonts w:ascii="Times New Roman" w:hAnsi="Times New Roman" w:cs="Times New Roman"/>
          <w:bCs/>
          <w:kern w:val="2"/>
          <w:sz w:val="22"/>
          <w:szCs w:val="22"/>
        </w:rPr>
        <w:t xml:space="preserve"> todas as dimensões e área do imóvel, conforme matrícula;</w:t>
      </w:r>
    </w:p>
    <w:p w14:paraId="570B1000" w14:textId="77777777"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c)</w:t>
      </w:r>
      <w:r w:rsidRPr="00B00988">
        <w:rPr>
          <w:rFonts w:ascii="Times New Roman" w:hAnsi="Times New Roman" w:cs="Times New Roman"/>
          <w:bCs/>
          <w:kern w:val="2"/>
          <w:sz w:val="22"/>
          <w:szCs w:val="22"/>
        </w:rPr>
        <w:t xml:space="preserve"> o norte magnético;</w:t>
      </w:r>
    </w:p>
    <w:p w14:paraId="5E71A57E" w14:textId="57D79BB0"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d)</w:t>
      </w:r>
      <w:r w:rsidRPr="00B00988">
        <w:rPr>
          <w:rFonts w:ascii="Times New Roman" w:hAnsi="Times New Roman" w:cs="Times New Roman"/>
          <w:bCs/>
          <w:kern w:val="2"/>
          <w:sz w:val="22"/>
          <w:szCs w:val="22"/>
        </w:rPr>
        <w:t xml:space="preserve"> distância </w:t>
      </w:r>
      <w:r w:rsidR="000314C7">
        <w:rPr>
          <w:rFonts w:ascii="Times New Roman" w:hAnsi="Times New Roman" w:cs="Times New Roman"/>
          <w:bCs/>
          <w:kern w:val="2"/>
          <w:sz w:val="22"/>
          <w:szCs w:val="22"/>
        </w:rPr>
        <w:t>da</w:t>
      </w:r>
      <w:r w:rsidRPr="00B00988">
        <w:rPr>
          <w:rFonts w:ascii="Times New Roman" w:hAnsi="Times New Roman" w:cs="Times New Roman"/>
          <w:bCs/>
          <w:kern w:val="2"/>
          <w:sz w:val="22"/>
          <w:szCs w:val="22"/>
        </w:rPr>
        <w:t xml:space="preserve"> esquina, conforme matrícula;</w:t>
      </w:r>
    </w:p>
    <w:p w14:paraId="48E6B647" w14:textId="77777777"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e)</w:t>
      </w:r>
      <w:r w:rsidRPr="00B00988">
        <w:rPr>
          <w:rFonts w:ascii="Times New Roman" w:hAnsi="Times New Roman" w:cs="Times New Roman"/>
          <w:bCs/>
          <w:kern w:val="2"/>
          <w:sz w:val="22"/>
          <w:szCs w:val="22"/>
        </w:rPr>
        <w:t xml:space="preserve"> o número da quadra e do lote que o imóvel está registrado;</w:t>
      </w:r>
    </w:p>
    <w:p w14:paraId="55EBA406" w14:textId="77777777" w:rsidR="00281A67" w:rsidRPr="00B00988" w:rsidRDefault="00281A67" w:rsidP="00281A67">
      <w:pPr>
        <w:ind w:firstLine="709"/>
        <w:jc w:val="both"/>
        <w:rPr>
          <w:kern w:val="2"/>
          <w:sz w:val="22"/>
          <w:szCs w:val="22"/>
        </w:rPr>
      </w:pPr>
      <w:r w:rsidRPr="00B00988">
        <w:rPr>
          <w:rFonts w:ascii="Times New Roman" w:hAnsi="Times New Roman" w:cs="Times New Roman"/>
          <w:b/>
          <w:bCs/>
          <w:kern w:val="2"/>
          <w:sz w:val="22"/>
          <w:szCs w:val="22"/>
        </w:rPr>
        <w:t>f)</w:t>
      </w:r>
      <w:r w:rsidRPr="00B00988">
        <w:rPr>
          <w:rFonts w:ascii="Times New Roman" w:hAnsi="Times New Roman" w:cs="Times New Roman"/>
          <w:kern w:val="2"/>
          <w:sz w:val="22"/>
          <w:szCs w:val="22"/>
        </w:rPr>
        <w:t xml:space="preserve"> os lotes confrontantes.</w:t>
      </w:r>
    </w:p>
    <w:p w14:paraId="4C00590A" w14:textId="77777777" w:rsidR="00281A67" w:rsidRPr="00B00988" w:rsidRDefault="00281A67" w:rsidP="00281A67">
      <w:pPr>
        <w:ind w:firstLine="709"/>
        <w:jc w:val="both"/>
        <w:rPr>
          <w:rFonts w:ascii="Times New Roman" w:hAnsi="Times New Roman" w:cs="Times New Roman"/>
          <w:kern w:val="2"/>
          <w:sz w:val="22"/>
          <w:szCs w:val="22"/>
        </w:rPr>
      </w:pPr>
    </w:p>
    <w:p w14:paraId="4464ACD3" w14:textId="3E02B2A7" w:rsidR="00281A67" w:rsidRPr="003424CB" w:rsidRDefault="00281A67" w:rsidP="00281A67">
      <w:pPr>
        <w:jc w:val="both"/>
        <w:rPr>
          <w:rFonts w:ascii="Times New Roman" w:hAnsi="Times New Roman" w:cs="Times New Roman"/>
          <w:kern w:val="2"/>
          <w:sz w:val="22"/>
          <w:szCs w:val="22"/>
          <w:u w:val="single"/>
        </w:rPr>
      </w:pPr>
      <w:r w:rsidRPr="003424CB">
        <w:rPr>
          <w:rFonts w:ascii="Times New Roman" w:hAnsi="Times New Roman" w:cs="Times New Roman"/>
          <w:b/>
          <w:bCs/>
          <w:kern w:val="2"/>
          <w:sz w:val="22"/>
          <w:szCs w:val="22"/>
          <w:u w:val="single"/>
        </w:rPr>
        <w:t>Observação:</w:t>
      </w:r>
      <w:r w:rsidRPr="003424CB">
        <w:rPr>
          <w:rFonts w:ascii="Times New Roman" w:hAnsi="Times New Roman" w:cs="Times New Roman"/>
          <w:kern w:val="2"/>
          <w:sz w:val="22"/>
          <w:szCs w:val="22"/>
          <w:u w:val="single"/>
        </w:rPr>
        <w:t xml:space="preserve">  Somente serão considerad</w:t>
      </w:r>
      <w:r w:rsidR="00D26CEC" w:rsidRPr="003424CB">
        <w:rPr>
          <w:rFonts w:ascii="Times New Roman" w:hAnsi="Times New Roman" w:cs="Times New Roman"/>
          <w:kern w:val="2"/>
          <w:sz w:val="22"/>
          <w:szCs w:val="22"/>
          <w:u w:val="single"/>
        </w:rPr>
        <w:t>a</w:t>
      </w:r>
      <w:r w:rsidRPr="003424CB">
        <w:rPr>
          <w:rFonts w:ascii="Times New Roman" w:hAnsi="Times New Roman" w:cs="Times New Roman"/>
          <w:kern w:val="2"/>
          <w:sz w:val="22"/>
          <w:szCs w:val="22"/>
          <w:u w:val="single"/>
        </w:rPr>
        <w:t>s aprovadas as vias do projeto que possuírem o</w:t>
      </w:r>
      <w:r w:rsidR="00E12A55" w:rsidRPr="003424CB">
        <w:rPr>
          <w:rFonts w:ascii="Times New Roman" w:hAnsi="Times New Roman" w:cs="Times New Roman"/>
          <w:kern w:val="2"/>
          <w:sz w:val="22"/>
          <w:szCs w:val="22"/>
          <w:u w:val="single"/>
        </w:rPr>
        <w:t xml:space="preserve"> Certificado </w:t>
      </w:r>
      <w:r w:rsidR="00827A64" w:rsidRPr="003424CB">
        <w:rPr>
          <w:rFonts w:ascii="Times New Roman" w:hAnsi="Times New Roman" w:cs="Times New Roman"/>
          <w:kern w:val="2"/>
          <w:sz w:val="22"/>
          <w:szCs w:val="22"/>
          <w:u w:val="single"/>
        </w:rPr>
        <w:t>Digital de</w:t>
      </w:r>
      <w:r w:rsidR="00E12A55" w:rsidRPr="003424CB">
        <w:rPr>
          <w:rFonts w:ascii="Times New Roman" w:hAnsi="Times New Roman" w:cs="Times New Roman"/>
          <w:kern w:val="2"/>
          <w:sz w:val="22"/>
          <w:szCs w:val="22"/>
          <w:u w:val="single"/>
        </w:rPr>
        <w:t xml:space="preserve"> Aprovação </w:t>
      </w:r>
      <w:r w:rsidRPr="003424CB">
        <w:rPr>
          <w:rFonts w:ascii="Times New Roman" w:hAnsi="Times New Roman" w:cs="Times New Roman"/>
          <w:kern w:val="2"/>
          <w:sz w:val="22"/>
          <w:szCs w:val="22"/>
          <w:u w:val="single"/>
        </w:rPr>
        <w:t xml:space="preserve">e a </w:t>
      </w:r>
      <w:r w:rsidR="00D26CEC" w:rsidRPr="003424CB">
        <w:rPr>
          <w:rFonts w:ascii="Times New Roman" w:hAnsi="Times New Roman" w:cs="Times New Roman"/>
          <w:kern w:val="2"/>
          <w:sz w:val="22"/>
          <w:szCs w:val="22"/>
          <w:u w:val="single"/>
        </w:rPr>
        <w:t xml:space="preserve">assinatura </w:t>
      </w:r>
      <w:r w:rsidRPr="003424CB">
        <w:rPr>
          <w:rFonts w:ascii="Times New Roman" w:hAnsi="Times New Roman" w:cs="Times New Roman"/>
          <w:kern w:val="2"/>
          <w:sz w:val="22"/>
          <w:szCs w:val="22"/>
          <w:u w:val="single"/>
        </w:rPr>
        <w:t>do engenheiro ou arquiteto responsável pela respectiva aprovação.</w:t>
      </w:r>
      <w:r w:rsidR="003424CB" w:rsidRPr="003424CB">
        <w:rPr>
          <w:rFonts w:ascii="Times New Roman" w:hAnsi="Times New Roman" w:cs="Times New Roman"/>
          <w:kern w:val="2"/>
          <w:sz w:val="22"/>
          <w:szCs w:val="22"/>
          <w:u w:val="single"/>
        </w:rPr>
        <w:t xml:space="preserve"> Nos processos em meio físico, segue a tramitação normal</w:t>
      </w:r>
      <w:r w:rsidR="00067CCF">
        <w:rPr>
          <w:rFonts w:ascii="Times New Roman" w:hAnsi="Times New Roman" w:cs="Times New Roman"/>
          <w:kern w:val="2"/>
          <w:sz w:val="22"/>
          <w:szCs w:val="22"/>
          <w:u w:val="single"/>
        </w:rPr>
        <w:t>,</w:t>
      </w:r>
      <w:r w:rsidR="003424CB" w:rsidRPr="003424CB">
        <w:rPr>
          <w:rFonts w:ascii="Times New Roman" w:hAnsi="Times New Roman" w:cs="Times New Roman"/>
          <w:kern w:val="2"/>
          <w:sz w:val="22"/>
          <w:szCs w:val="22"/>
          <w:u w:val="single"/>
        </w:rPr>
        <w:t xml:space="preserve"> </w:t>
      </w:r>
      <w:r w:rsidR="00F7065A">
        <w:rPr>
          <w:rFonts w:ascii="Times New Roman" w:hAnsi="Times New Roman" w:cs="Times New Roman"/>
          <w:kern w:val="2"/>
          <w:sz w:val="22"/>
          <w:szCs w:val="22"/>
          <w:u w:val="single"/>
        </w:rPr>
        <w:t>com aprovação e assinatura manuscrita</w:t>
      </w:r>
      <w:r w:rsidR="003424CB" w:rsidRPr="003424CB">
        <w:rPr>
          <w:rFonts w:ascii="Times New Roman" w:hAnsi="Times New Roman" w:cs="Times New Roman"/>
          <w:kern w:val="2"/>
          <w:sz w:val="22"/>
          <w:szCs w:val="22"/>
          <w:u w:val="single"/>
        </w:rPr>
        <w:t>.</w:t>
      </w:r>
    </w:p>
    <w:p w14:paraId="45DB5978" w14:textId="77777777" w:rsidR="00635F08" w:rsidRPr="00635F08" w:rsidRDefault="00635F08" w:rsidP="00281A67">
      <w:pPr>
        <w:jc w:val="both"/>
        <w:rPr>
          <w:color w:val="FF0000"/>
          <w:kern w:val="2"/>
        </w:rPr>
      </w:pPr>
    </w:p>
    <w:p w14:paraId="6CEAC548" w14:textId="278A190D" w:rsidR="00281A67" w:rsidRPr="00281A67" w:rsidRDefault="00281A67" w:rsidP="00281A67">
      <w:pPr>
        <w:ind w:firstLine="709"/>
        <w:jc w:val="center"/>
        <w:rPr>
          <w:rFonts w:ascii="Times New Roman" w:hAnsi="Times New Roman" w:cs="Times New Roman"/>
          <w:bCs/>
          <w:kern w:val="2"/>
          <w:sz w:val="16"/>
          <w:szCs w:val="16"/>
        </w:rPr>
      </w:pPr>
      <w:r w:rsidRPr="00281A67">
        <w:rPr>
          <w:noProof/>
          <w:kern w:val="2"/>
        </w:rPr>
        <w:drawing>
          <wp:inline distT="0" distB="0" distL="0" distR="0" wp14:anchorId="1127DD5F" wp14:editId="2F7AEB9F">
            <wp:extent cx="3143677" cy="3450836"/>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85" t="-78" r="-85" b="-78"/>
                    <a:stretch>
                      <a:fillRect/>
                    </a:stretch>
                  </pic:blipFill>
                  <pic:spPr bwMode="auto">
                    <a:xfrm>
                      <a:off x="0" y="0"/>
                      <a:ext cx="3188358" cy="3499883"/>
                    </a:xfrm>
                    <a:prstGeom prst="rect">
                      <a:avLst/>
                    </a:prstGeom>
                    <a:solidFill>
                      <a:srgbClr val="FFFFFF"/>
                    </a:solidFill>
                    <a:ln>
                      <a:noFill/>
                    </a:ln>
                  </pic:spPr>
                </pic:pic>
              </a:graphicData>
            </a:graphic>
          </wp:inline>
        </w:drawing>
      </w:r>
    </w:p>
    <w:p w14:paraId="059F4782" w14:textId="77777777" w:rsidR="00281A67" w:rsidRPr="00281A67" w:rsidRDefault="00281A67" w:rsidP="00281A67">
      <w:pPr>
        <w:ind w:firstLine="709"/>
        <w:jc w:val="center"/>
        <w:rPr>
          <w:kern w:val="2"/>
        </w:rPr>
      </w:pPr>
      <w:r w:rsidRPr="00281A67">
        <w:rPr>
          <w:rFonts w:ascii="Times New Roman" w:hAnsi="Times New Roman" w:cs="Times New Roman"/>
          <w:bCs/>
          <w:kern w:val="2"/>
          <w:sz w:val="16"/>
          <w:szCs w:val="16"/>
        </w:rPr>
        <w:t>Figura 01 - Croqui demonstrativo da planta de situação</w:t>
      </w:r>
    </w:p>
    <w:p w14:paraId="4A86EC84" w14:textId="77777777" w:rsidR="00281A67" w:rsidRPr="00281A67" w:rsidRDefault="00281A67" w:rsidP="00281A67">
      <w:pPr>
        <w:ind w:firstLine="709"/>
        <w:jc w:val="center"/>
        <w:rPr>
          <w:kern w:val="2"/>
          <w:sz w:val="16"/>
          <w:szCs w:val="16"/>
        </w:rPr>
      </w:pPr>
    </w:p>
    <w:p w14:paraId="352C56D3" w14:textId="77777777" w:rsidR="00281A67" w:rsidRPr="00281A67" w:rsidRDefault="00281A67" w:rsidP="00281A67">
      <w:pPr>
        <w:ind w:firstLine="709"/>
        <w:jc w:val="both"/>
        <w:rPr>
          <w:rFonts w:ascii="Times New Roman" w:hAnsi="Times New Roman" w:cs="Times New Roman"/>
          <w:bCs/>
          <w:color w:val="FF0000"/>
          <w:kern w:val="2"/>
          <w:sz w:val="22"/>
          <w:szCs w:val="22"/>
        </w:rPr>
      </w:pPr>
    </w:p>
    <w:p w14:paraId="28E985B6" w14:textId="77777777" w:rsidR="00281A67" w:rsidRPr="00281A67" w:rsidRDefault="00281A67" w:rsidP="00281A67">
      <w:pPr>
        <w:ind w:firstLine="709"/>
        <w:contextualSpacing/>
        <w:jc w:val="both"/>
        <w:rPr>
          <w:kern w:val="2"/>
        </w:rPr>
      </w:pPr>
      <w:r w:rsidRPr="00281A67">
        <w:rPr>
          <w:rFonts w:ascii="Times New Roman" w:hAnsi="Times New Roman" w:cs="Times New Roman"/>
          <w:b/>
          <w:bCs/>
          <w:kern w:val="2"/>
          <w:sz w:val="22"/>
          <w:szCs w:val="22"/>
        </w:rPr>
        <w:lastRenderedPageBreak/>
        <w:t>VII – 01 (uma)</w:t>
      </w:r>
      <w:r w:rsidRPr="00281A67">
        <w:rPr>
          <w:rFonts w:ascii="Times New Roman" w:hAnsi="Times New Roman" w:cs="Times New Roman"/>
          <w:kern w:val="2"/>
          <w:sz w:val="22"/>
          <w:szCs w:val="22"/>
        </w:rPr>
        <w:t xml:space="preserve"> </w:t>
      </w:r>
      <w:r w:rsidRPr="00281A67">
        <w:rPr>
          <w:rFonts w:ascii="Times New Roman" w:hAnsi="Times New Roman" w:cs="Times New Roman"/>
          <w:b/>
          <w:bCs/>
          <w:kern w:val="2"/>
          <w:sz w:val="22"/>
          <w:szCs w:val="22"/>
        </w:rPr>
        <w:t>planta de localização (que receberá aprovação),</w:t>
      </w:r>
      <w:r w:rsidRPr="00281A67">
        <w:rPr>
          <w:rFonts w:ascii="Times New Roman" w:hAnsi="Times New Roman" w:cs="Times New Roman"/>
          <w:kern w:val="2"/>
          <w:sz w:val="22"/>
          <w:szCs w:val="22"/>
        </w:rPr>
        <w:t xml:space="preserve"> da edificação no lote em escala legível, indicando:</w:t>
      </w:r>
    </w:p>
    <w:p w14:paraId="21BB5C94" w14:textId="77777777" w:rsidR="00281A67" w:rsidRPr="00281A67" w:rsidRDefault="00281A67" w:rsidP="00281A67">
      <w:pPr>
        <w:ind w:firstLine="709"/>
        <w:contextualSpacing/>
        <w:jc w:val="both"/>
        <w:rPr>
          <w:kern w:val="2"/>
        </w:rPr>
      </w:pPr>
      <w:r w:rsidRPr="00281A67">
        <w:rPr>
          <w:rFonts w:ascii="Times New Roman" w:hAnsi="Times New Roman" w:cs="Times New Roman"/>
          <w:b/>
          <w:bCs/>
          <w:kern w:val="2"/>
          <w:sz w:val="22"/>
          <w:szCs w:val="22"/>
        </w:rPr>
        <w:t>a)</w:t>
      </w:r>
      <w:r w:rsidRPr="00281A67">
        <w:rPr>
          <w:rFonts w:ascii="Times New Roman" w:hAnsi="Times New Roman" w:cs="Times New Roman"/>
          <w:kern w:val="2"/>
          <w:sz w:val="22"/>
          <w:szCs w:val="22"/>
        </w:rPr>
        <w:t xml:space="preserve"> dimensões do lote, conforme matrícula;</w:t>
      </w:r>
    </w:p>
    <w:p w14:paraId="2BDB5BDB" w14:textId="77777777" w:rsidR="00281A67" w:rsidRPr="00281A67" w:rsidRDefault="00281A67" w:rsidP="00281A67">
      <w:pPr>
        <w:ind w:firstLine="709"/>
        <w:contextualSpacing/>
        <w:jc w:val="both"/>
        <w:rPr>
          <w:kern w:val="2"/>
        </w:rPr>
      </w:pPr>
      <w:r w:rsidRPr="00281A67">
        <w:rPr>
          <w:rFonts w:ascii="Times New Roman" w:hAnsi="Times New Roman" w:cs="Times New Roman"/>
          <w:b/>
          <w:bCs/>
          <w:kern w:val="2"/>
          <w:sz w:val="22"/>
          <w:szCs w:val="22"/>
        </w:rPr>
        <w:t>b)</w:t>
      </w:r>
      <w:r w:rsidRPr="00281A67">
        <w:rPr>
          <w:rFonts w:ascii="Times New Roman" w:hAnsi="Times New Roman" w:cs="Times New Roman"/>
          <w:kern w:val="2"/>
          <w:sz w:val="22"/>
          <w:szCs w:val="22"/>
        </w:rPr>
        <w:t xml:space="preserve"> planta esquemática:</w:t>
      </w:r>
    </w:p>
    <w:p w14:paraId="195F9BFB" w14:textId="5998D4F2" w:rsidR="00281A67" w:rsidRPr="00281A67" w:rsidRDefault="00281A67" w:rsidP="00281A67">
      <w:pPr>
        <w:ind w:firstLine="709"/>
        <w:contextualSpacing/>
        <w:jc w:val="both"/>
        <w:rPr>
          <w:kern w:val="2"/>
        </w:rPr>
      </w:pPr>
      <w:r w:rsidRPr="00281A67">
        <w:rPr>
          <w:rFonts w:ascii="Times New Roman" w:hAnsi="Times New Roman" w:cs="Times New Roman"/>
          <w:b/>
          <w:bCs/>
          <w:kern w:val="2"/>
          <w:sz w:val="22"/>
          <w:szCs w:val="22"/>
        </w:rPr>
        <w:t>b</w:t>
      </w:r>
      <w:r w:rsidR="00635F08">
        <w:rPr>
          <w:rFonts w:ascii="Times New Roman" w:hAnsi="Times New Roman" w:cs="Times New Roman"/>
          <w:b/>
          <w:bCs/>
          <w:kern w:val="2"/>
          <w:sz w:val="22"/>
          <w:szCs w:val="22"/>
        </w:rPr>
        <w:t>.</w:t>
      </w:r>
      <w:r w:rsidRPr="00281A67">
        <w:rPr>
          <w:rFonts w:ascii="Times New Roman" w:hAnsi="Times New Roman" w:cs="Times New Roman"/>
          <w:b/>
          <w:bCs/>
          <w:kern w:val="2"/>
          <w:sz w:val="22"/>
          <w:szCs w:val="22"/>
        </w:rPr>
        <w:t xml:space="preserve">1) </w:t>
      </w:r>
      <w:r w:rsidRPr="00281A67">
        <w:rPr>
          <w:rFonts w:ascii="Times New Roman" w:hAnsi="Times New Roman" w:cs="Times New Roman"/>
          <w:kern w:val="2"/>
          <w:sz w:val="22"/>
          <w:szCs w:val="22"/>
        </w:rPr>
        <w:t xml:space="preserve">edificação com </w:t>
      </w:r>
      <w:r w:rsidR="00F7065A" w:rsidRPr="00F7065A">
        <w:rPr>
          <w:rFonts w:ascii="Times New Roman" w:hAnsi="Times New Roman" w:cs="Times New Roman"/>
          <w:kern w:val="2"/>
          <w:sz w:val="22"/>
          <w:szCs w:val="22"/>
          <w:u w:val="single"/>
        </w:rPr>
        <w:t>01 (</w:t>
      </w:r>
      <w:r w:rsidRPr="00F7065A">
        <w:rPr>
          <w:rFonts w:ascii="Times New Roman" w:hAnsi="Times New Roman" w:cs="Times New Roman"/>
          <w:kern w:val="2"/>
          <w:sz w:val="22"/>
          <w:szCs w:val="22"/>
          <w:u w:val="single"/>
        </w:rPr>
        <w:t>um</w:t>
      </w:r>
      <w:r w:rsidR="00F7065A">
        <w:rPr>
          <w:rFonts w:ascii="Times New Roman" w:hAnsi="Times New Roman" w:cs="Times New Roman"/>
          <w:kern w:val="2"/>
          <w:sz w:val="22"/>
          <w:szCs w:val="22"/>
          <w:u w:val="single"/>
        </w:rPr>
        <w:t>)</w:t>
      </w:r>
      <w:r w:rsidRPr="00281A67">
        <w:rPr>
          <w:rFonts w:ascii="Times New Roman" w:hAnsi="Times New Roman" w:cs="Times New Roman"/>
          <w:kern w:val="2"/>
          <w:sz w:val="22"/>
          <w:szCs w:val="22"/>
          <w:u w:val="single"/>
        </w:rPr>
        <w:t xml:space="preserve"> pavimento</w:t>
      </w:r>
      <w:r w:rsidRPr="00281A67">
        <w:rPr>
          <w:rFonts w:ascii="Times New Roman" w:hAnsi="Times New Roman" w:cs="Times New Roman"/>
          <w:kern w:val="2"/>
          <w:sz w:val="22"/>
          <w:szCs w:val="22"/>
        </w:rPr>
        <w:t>: planta esquemática do perímetro de edificação com as cotas gerais, afastamentos laterais, de fundos e recuo frontal, com a representação da localização das esquadrias e vãos abertos (varandas e assemelhados), conforme croqui demonstrativo</w:t>
      </w:r>
      <w:r w:rsidR="00635F08">
        <w:rPr>
          <w:rFonts w:ascii="Times New Roman" w:hAnsi="Times New Roman" w:cs="Times New Roman"/>
          <w:kern w:val="2"/>
          <w:sz w:val="22"/>
          <w:szCs w:val="22"/>
        </w:rPr>
        <w:t>:</w:t>
      </w:r>
    </w:p>
    <w:p w14:paraId="03EFA13D" w14:textId="77777777" w:rsidR="00281A67" w:rsidRPr="00281A67" w:rsidRDefault="00281A67" w:rsidP="00281A67">
      <w:pPr>
        <w:ind w:firstLine="301"/>
        <w:contextualSpacing/>
        <w:jc w:val="both"/>
        <w:rPr>
          <w:kern w:val="2"/>
        </w:rPr>
      </w:pPr>
      <w:r w:rsidRPr="00281A67">
        <w:rPr>
          <w:rFonts w:ascii="Times New Roman" w:hAnsi="Times New Roman" w:cs="Times New Roman"/>
          <w:kern w:val="2"/>
          <w:sz w:val="22"/>
          <w:szCs w:val="22"/>
        </w:rPr>
        <w:t xml:space="preserve">                                               </w:t>
      </w:r>
    </w:p>
    <w:p w14:paraId="1B09455A" w14:textId="1E6BD9FF" w:rsidR="00281A67" w:rsidRPr="00281A67" w:rsidRDefault="00281A67" w:rsidP="00281A67">
      <w:pPr>
        <w:ind w:firstLine="709"/>
        <w:contextualSpacing/>
        <w:jc w:val="center"/>
        <w:rPr>
          <w:rFonts w:ascii="Times New Roman" w:hAnsi="Times New Roman" w:cs="Times New Roman"/>
          <w:bCs/>
          <w:kern w:val="2"/>
          <w:sz w:val="16"/>
          <w:szCs w:val="16"/>
        </w:rPr>
      </w:pPr>
      <w:r w:rsidRPr="00281A67">
        <w:rPr>
          <w:rFonts w:ascii="Times New Roman" w:hAnsi="Times New Roman" w:cs="Times New Roman"/>
          <w:bCs/>
          <w:noProof/>
          <w:kern w:val="2"/>
          <w:sz w:val="16"/>
          <w:szCs w:val="16"/>
        </w:rPr>
        <w:drawing>
          <wp:inline distT="0" distB="0" distL="0" distR="0" wp14:anchorId="41644474" wp14:editId="4A78FC17">
            <wp:extent cx="2583180" cy="3188335"/>
            <wp:effectExtent l="0" t="0" r="762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3180" cy="3188335"/>
                    </a:xfrm>
                    <a:prstGeom prst="rect">
                      <a:avLst/>
                    </a:prstGeom>
                    <a:solidFill>
                      <a:srgbClr val="FFFFFF"/>
                    </a:solidFill>
                    <a:ln>
                      <a:noFill/>
                    </a:ln>
                  </pic:spPr>
                </pic:pic>
              </a:graphicData>
            </a:graphic>
          </wp:inline>
        </w:drawing>
      </w:r>
    </w:p>
    <w:p w14:paraId="4DB65D45" w14:textId="45C12AE3" w:rsidR="00281A67" w:rsidRPr="00635F08" w:rsidRDefault="00281A67" w:rsidP="00281A67">
      <w:pPr>
        <w:ind w:firstLine="709"/>
        <w:contextualSpacing/>
        <w:jc w:val="center"/>
        <w:rPr>
          <w:color w:val="538135" w:themeColor="accent6" w:themeShade="BF"/>
          <w:kern w:val="2"/>
        </w:rPr>
      </w:pPr>
      <w:r w:rsidRPr="00281A67">
        <w:rPr>
          <w:rFonts w:ascii="Times New Roman" w:hAnsi="Times New Roman" w:cs="Times New Roman"/>
          <w:bCs/>
          <w:kern w:val="2"/>
          <w:sz w:val="16"/>
          <w:szCs w:val="16"/>
        </w:rPr>
        <w:t>Figura 02</w:t>
      </w:r>
      <w:r w:rsidR="00067CCF">
        <w:rPr>
          <w:rFonts w:ascii="Times New Roman" w:hAnsi="Times New Roman" w:cs="Times New Roman"/>
          <w:bCs/>
          <w:kern w:val="2"/>
          <w:sz w:val="16"/>
          <w:szCs w:val="16"/>
        </w:rPr>
        <w:t xml:space="preserve"> </w:t>
      </w:r>
      <w:r w:rsidRPr="00281A67">
        <w:rPr>
          <w:rFonts w:ascii="Times New Roman" w:hAnsi="Times New Roman" w:cs="Times New Roman"/>
          <w:bCs/>
          <w:kern w:val="2"/>
          <w:sz w:val="16"/>
          <w:szCs w:val="16"/>
        </w:rPr>
        <w:t xml:space="preserve">- Croqui demonstrativo do projeto de localização – </w:t>
      </w:r>
      <w:r w:rsidR="00067CCF">
        <w:rPr>
          <w:rFonts w:ascii="Times New Roman" w:hAnsi="Times New Roman" w:cs="Times New Roman"/>
          <w:bCs/>
          <w:kern w:val="2"/>
          <w:sz w:val="16"/>
          <w:szCs w:val="16"/>
        </w:rPr>
        <w:t>0</w:t>
      </w:r>
      <w:r w:rsidRPr="00281A67">
        <w:rPr>
          <w:rFonts w:ascii="Times New Roman" w:hAnsi="Times New Roman" w:cs="Times New Roman"/>
          <w:bCs/>
          <w:kern w:val="2"/>
          <w:sz w:val="16"/>
          <w:szCs w:val="16"/>
        </w:rPr>
        <w:t xml:space="preserve">1(um) pavimento – </w:t>
      </w:r>
      <w:r w:rsidRPr="00281A67">
        <w:rPr>
          <w:rFonts w:ascii="Times New Roman" w:hAnsi="Times New Roman" w:cs="Times New Roman"/>
          <w:b/>
          <w:bCs/>
          <w:kern w:val="2"/>
          <w:sz w:val="16"/>
          <w:szCs w:val="16"/>
        </w:rPr>
        <w:t xml:space="preserve">CONSTRUÇÃO </w:t>
      </w:r>
      <w:r w:rsidRPr="003424CB">
        <w:rPr>
          <w:rFonts w:ascii="Times New Roman" w:hAnsi="Times New Roman" w:cs="Times New Roman"/>
          <w:b/>
          <w:bCs/>
          <w:kern w:val="2"/>
          <w:sz w:val="16"/>
          <w:szCs w:val="16"/>
        </w:rPr>
        <w:t>(Proj</w:t>
      </w:r>
      <w:r w:rsidR="00635F08" w:rsidRPr="003424CB">
        <w:rPr>
          <w:rFonts w:ascii="Times New Roman" w:hAnsi="Times New Roman" w:cs="Times New Roman"/>
          <w:b/>
          <w:bCs/>
          <w:kern w:val="2"/>
          <w:sz w:val="16"/>
          <w:szCs w:val="16"/>
        </w:rPr>
        <w:t>eto</w:t>
      </w:r>
      <w:r w:rsidRPr="003424CB">
        <w:rPr>
          <w:rFonts w:ascii="Times New Roman" w:hAnsi="Times New Roman" w:cs="Times New Roman"/>
          <w:b/>
          <w:bCs/>
          <w:kern w:val="2"/>
          <w:sz w:val="16"/>
          <w:szCs w:val="16"/>
        </w:rPr>
        <w:t xml:space="preserve"> A)</w:t>
      </w:r>
    </w:p>
    <w:p w14:paraId="6D04516B" w14:textId="77777777" w:rsidR="00281A67" w:rsidRPr="00281A67" w:rsidRDefault="00281A67" w:rsidP="00281A67">
      <w:pPr>
        <w:ind w:firstLine="709"/>
        <w:contextualSpacing/>
        <w:jc w:val="center"/>
        <w:rPr>
          <w:kern w:val="2"/>
        </w:rPr>
      </w:pPr>
    </w:p>
    <w:p w14:paraId="59B45D7F" w14:textId="2CF7AEC9" w:rsidR="00281A67" w:rsidRPr="00281A67" w:rsidRDefault="00281A67" w:rsidP="00281A67">
      <w:pPr>
        <w:contextualSpacing/>
        <w:jc w:val="center"/>
        <w:rPr>
          <w:rFonts w:ascii="Times New Roman" w:hAnsi="Times New Roman" w:cs="Times New Roman"/>
          <w:bCs/>
          <w:kern w:val="2"/>
          <w:sz w:val="16"/>
          <w:szCs w:val="16"/>
        </w:rPr>
      </w:pPr>
      <w:r w:rsidRPr="00281A67">
        <w:rPr>
          <w:rFonts w:ascii="Times New Roman" w:hAnsi="Times New Roman" w:cs="Times New Roman"/>
          <w:b/>
          <w:bCs/>
          <w:noProof/>
          <w:kern w:val="2"/>
          <w:sz w:val="16"/>
          <w:szCs w:val="16"/>
        </w:rPr>
        <w:drawing>
          <wp:inline distT="0" distB="0" distL="0" distR="0" wp14:anchorId="3EA2DFCC" wp14:editId="777DB78E">
            <wp:extent cx="2950845" cy="3663315"/>
            <wp:effectExtent l="0" t="0" r="190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29" t="-23" r="-29" b="-23"/>
                    <a:stretch>
                      <a:fillRect/>
                    </a:stretch>
                  </pic:blipFill>
                  <pic:spPr bwMode="auto">
                    <a:xfrm>
                      <a:off x="0" y="0"/>
                      <a:ext cx="2950845" cy="3663315"/>
                    </a:xfrm>
                    <a:prstGeom prst="rect">
                      <a:avLst/>
                    </a:prstGeom>
                    <a:solidFill>
                      <a:srgbClr val="FFFFFF"/>
                    </a:solidFill>
                    <a:ln>
                      <a:noFill/>
                    </a:ln>
                  </pic:spPr>
                </pic:pic>
              </a:graphicData>
            </a:graphic>
          </wp:inline>
        </w:drawing>
      </w:r>
    </w:p>
    <w:p w14:paraId="7773B311" w14:textId="1B3E72A7" w:rsidR="00281A67" w:rsidRPr="001D3131" w:rsidRDefault="00281A67" w:rsidP="00281A67">
      <w:pPr>
        <w:ind w:firstLine="709"/>
        <w:contextualSpacing/>
        <w:jc w:val="center"/>
        <w:rPr>
          <w:color w:val="538135" w:themeColor="accent6" w:themeShade="BF"/>
          <w:kern w:val="2"/>
        </w:rPr>
      </w:pPr>
      <w:r w:rsidRPr="00281A67">
        <w:rPr>
          <w:rFonts w:ascii="Times New Roman" w:hAnsi="Times New Roman" w:cs="Times New Roman"/>
          <w:bCs/>
          <w:kern w:val="2"/>
          <w:sz w:val="16"/>
          <w:szCs w:val="16"/>
        </w:rPr>
        <w:t>Figura 03</w:t>
      </w:r>
      <w:r w:rsidR="00067CCF">
        <w:rPr>
          <w:rFonts w:ascii="Times New Roman" w:hAnsi="Times New Roman" w:cs="Times New Roman"/>
          <w:bCs/>
          <w:kern w:val="2"/>
          <w:sz w:val="16"/>
          <w:szCs w:val="16"/>
        </w:rPr>
        <w:t xml:space="preserve"> </w:t>
      </w:r>
      <w:r w:rsidRPr="00281A67">
        <w:rPr>
          <w:rFonts w:ascii="Times New Roman" w:hAnsi="Times New Roman" w:cs="Times New Roman"/>
          <w:bCs/>
          <w:kern w:val="2"/>
          <w:sz w:val="16"/>
          <w:szCs w:val="16"/>
        </w:rPr>
        <w:t xml:space="preserve">- Croqui demonstrativo do projeto de localização – </w:t>
      </w:r>
      <w:r w:rsidR="00067CCF">
        <w:rPr>
          <w:rFonts w:ascii="Times New Roman" w:hAnsi="Times New Roman" w:cs="Times New Roman"/>
          <w:bCs/>
          <w:kern w:val="2"/>
          <w:sz w:val="16"/>
          <w:szCs w:val="16"/>
        </w:rPr>
        <w:t>0</w:t>
      </w:r>
      <w:r w:rsidRPr="00281A67">
        <w:rPr>
          <w:rFonts w:ascii="Times New Roman" w:hAnsi="Times New Roman" w:cs="Times New Roman"/>
          <w:bCs/>
          <w:kern w:val="2"/>
          <w:sz w:val="16"/>
          <w:szCs w:val="16"/>
        </w:rPr>
        <w:t xml:space="preserve">1(um) pavimento – </w:t>
      </w:r>
      <w:r w:rsidRPr="00281A67">
        <w:rPr>
          <w:rFonts w:ascii="Times New Roman" w:hAnsi="Times New Roman" w:cs="Times New Roman"/>
          <w:b/>
          <w:bCs/>
          <w:kern w:val="2"/>
          <w:sz w:val="16"/>
          <w:szCs w:val="16"/>
        </w:rPr>
        <w:t xml:space="preserve">LEGALIZAÇÃO </w:t>
      </w:r>
      <w:r w:rsidRPr="003424CB">
        <w:rPr>
          <w:rFonts w:ascii="Times New Roman" w:hAnsi="Times New Roman" w:cs="Times New Roman"/>
          <w:b/>
          <w:bCs/>
          <w:kern w:val="2"/>
          <w:sz w:val="16"/>
          <w:szCs w:val="16"/>
        </w:rPr>
        <w:t>(Proj</w:t>
      </w:r>
      <w:r w:rsidR="00635F08" w:rsidRPr="003424CB">
        <w:rPr>
          <w:rFonts w:ascii="Times New Roman" w:hAnsi="Times New Roman" w:cs="Times New Roman"/>
          <w:b/>
          <w:bCs/>
          <w:kern w:val="2"/>
          <w:sz w:val="16"/>
          <w:szCs w:val="16"/>
        </w:rPr>
        <w:t>eto</w:t>
      </w:r>
      <w:r w:rsidRPr="003424CB">
        <w:rPr>
          <w:rFonts w:ascii="Times New Roman" w:hAnsi="Times New Roman" w:cs="Times New Roman"/>
          <w:b/>
          <w:bCs/>
          <w:kern w:val="2"/>
          <w:sz w:val="16"/>
          <w:szCs w:val="16"/>
        </w:rPr>
        <w:t xml:space="preserve"> B)</w:t>
      </w:r>
    </w:p>
    <w:p w14:paraId="7D1B0980" w14:textId="10BE484F" w:rsidR="00281A67" w:rsidRPr="00281A67" w:rsidRDefault="00281A67" w:rsidP="00281A67">
      <w:pPr>
        <w:ind w:firstLine="709"/>
        <w:contextualSpacing/>
        <w:jc w:val="both"/>
        <w:rPr>
          <w:kern w:val="2"/>
        </w:rPr>
      </w:pPr>
      <w:r w:rsidRPr="00281A67">
        <w:rPr>
          <w:rFonts w:ascii="Times New Roman" w:hAnsi="Times New Roman" w:cs="Times New Roman"/>
          <w:b/>
          <w:bCs/>
          <w:kern w:val="2"/>
          <w:sz w:val="22"/>
          <w:szCs w:val="22"/>
        </w:rPr>
        <w:lastRenderedPageBreak/>
        <w:t>b</w:t>
      </w:r>
      <w:r w:rsidR="00635F08">
        <w:rPr>
          <w:rFonts w:ascii="Times New Roman" w:hAnsi="Times New Roman" w:cs="Times New Roman"/>
          <w:b/>
          <w:bCs/>
          <w:kern w:val="2"/>
          <w:sz w:val="22"/>
          <w:szCs w:val="22"/>
        </w:rPr>
        <w:t>.</w:t>
      </w:r>
      <w:r w:rsidRPr="00281A67">
        <w:rPr>
          <w:rFonts w:ascii="Times New Roman" w:hAnsi="Times New Roman" w:cs="Times New Roman"/>
          <w:b/>
          <w:bCs/>
          <w:kern w:val="2"/>
          <w:sz w:val="22"/>
          <w:szCs w:val="22"/>
        </w:rPr>
        <w:t>2)</w:t>
      </w:r>
      <w:r w:rsidRPr="00281A67">
        <w:rPr>
          <w:rFonts w:ascii="Times New Roman" w:hAnsi="Times New Roman" w:cs="Times New Roman"/>
          <w:kern w:val="2"/>
          <w:sz w:val="22"/>
          <w:szCs w:val="22"/>
        </w:rPr>
        <w:t xml:space="preserve"> edificação com </w:t>
      </w:r>
      <w:r w:rsidR="00F7065A" w:rsidRPr="00F7065A">
        <w:rPr>
          <w:rFonts w:ascii="Times New Roman" w:hAnsi="Times New Roman" w:cs="Times New Roman"/>
          <w:kern w:val="2"/>
          <w:sz w:val="22"/>
          <w:szCs w:val="22"/>
          <w:u w:val="single"/>
        </w:rPr>
        <w:t>02 (</w:t>
      </w:r>
      <w:r w:rsidRPr="00281A67">
        <w:rPr>
          <w:rFonts w:ascii="Times New Roman" w:hAnsi="Times New Roman" w:cs="Times New Roman"/>
          <w:kern w:val="2"/>
          <w:sz w:val="22"/>
          <w:szCs w:val="22"/>
          <w:u w:val="single"/>
        </w:rPr>
        <w:t>dois</w:t>
      </w:r>
      <w:r w:rsidR="00F7065A">
        <w:rPr>
          <w:rFonts w:ascii="Times New Roman" w:hAnsi="Times New Roman" w:cs="Times New Roman"/>
          <w:kern w:val="2"/>
          <w:sz w:val="22"/>
          <w:szCs w:val="22"/>
          <w:u w:val="single"/>
        </w:rPr>
        <w:t>)</w:t>
      </w:r>
      <w:r w:rsidRPr="00281A67">
        <w:rPr>
          <w:rFonts w:ascii="Times New Roman" w:hAnsi="Times New Roman" w:cs="Times New Roman"/>
          <w:kern w:val="2"/>
          <w:sz w:val="22"/>
          <w:szCs w:val="22"/>
          <w:u w:val="single"/>
        </w:rPr>
        <w:t xml:space="preserve"> ou mais pavimentos</w:t>
      </w:r>
      <w:r w:rsidRPr="00281A67">
        <w:rPr>
          <w:rFonts w:ascii="Times New Roman" w:hAnsi="Times New Roman" w:cs="Times New Roman"/>
          <w:kern w:val="2"/>
          <w:sz w:val="22"/>
          <w:szCs w:val="22"/>
        </w:rPr>
        <w:t>: planta esquemática do perímetro de cada pavimento com as cotas gerais, afastamentos laterais, de fundos e recuo frontal, com a representação da localização das esquadrias (conforme croqui demonstrativo) e vãos abertos (varandas, terraços, sacadas e assemelhados), devendo ainda ser apresentado, em outra planta a representação da sobreposição dos pavimentos diferenciando por cores e legenda, conforme croquis demonstrativos</w:t>
      </w:r>
      <w:r w:rsidR="001D3131">
        <w:rPr>
          <w:rFonts w:ascii="Times New Roman" w:hAnsi="Times New Roman" w:cs="Times New Roman"/>
          <w:kern w:val="2"/>
          <w:sz w:val="22"/>
          <w:szCs w:val="22"/>
        </w:rPr>
        <w:t>:</w:t>
      </w:r>
    </w:p>
    <w:p w14:paraId="11487820" w14:textId="77777777" w:rsidR="00281A67" w:rsidRPr="00281A67" w:rsidRDefault="00281A67" w:rsidP="00281A67">
      <w:pPr>
        <w:ind w:firstLine="709"/>
        <w:contextualSpacing/>
        <w:jc w:val="center"/>
        <w:rPr>
          <w:rFonts w:ascii="Times New Roman" w:hAnsi="Times New Roman" w:cs="Times New Roman"/>
          <w:kern w:val="2"/>
          <w:sz w:val="22"/>
          <w:szCs w:val="22"/>
        </w:rPr>
      </w:pPr>
    </w:p>
    <w:p w14:paraId="24352A96" w14:textId="20970539" w:rsidR="00281A67" w:rsidRPr="00281A67" w:rsidRDefault="00281A67" w:rsidP="00281A67">
      <w:pPr>
        <w:ind w:firstLine="709"/>
        <w:contextualSpacing/>
        <w:jc w:val="center"/>
        <w:rPr>
          <w:rFonts w:ascii="Times New Roman" w:hAnsi="Times New Roman" w:cs="Times New Roman"/>
          <w:b/>
          <w:bCs/>
          <w:kern w:val="2"/>
          <w:sz w:val="22"/>
          <w:szCs w:val="22"/>
        </w:rPr>
      </w:pPr>
      <w:r w:rsidRPr="00281A67">
        <w:rPr>
          <w:rFonts w:ascii="Times New Roman" w:hAnsi="Times New Roman" w:cs="Times New Roman"/>
          <w:b/>
          <w:bCs/>
          <w:noProof/>
          <w:kern w:val="2"/>
          <w:sz w:val="22"/>
          <w:szCs w:val="22"/>
        </w:rPr>
        <w:drawing>
          <wp:inline distT="0" distB="0" distL="0" distR="0" wp14:anchorId="09705DCB" wp14:editId="0A02983D">
            <wp:extent cx="4293235" cy="3770630"/>
            <wp:effectExtent l="0" t="0" r="0" b="127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21" t="-23" r="-21" b="-23"/>
                    <a:stretch>
                      <a:fillRect/>
                    </a:stretch>
                  </pic:blipFill>
                  <pic:spPr bwMode="auto">
                    <a:xfrm>
                      <a:off x="0" y="0"/>
                      <a:ext cx="4293235" cy="3770630"/>
                    </a:xfrm>
                    <a:prstGeom prst="rect">
                      <a:avLst/>
                    </a:prstGeom>
                    <a:solidFill>
                      <a:srgbClr val="FFFFFF"/>
                    </a:solidFill>
                    <a:ln>
                      <a:noFill/>
                    </a:ln>
                  </pic:spPr>
                </pic:pic>
              </a:graphicData>
            </a:graphic>
          </wp:inline>
        </w:drawing>
      </w:r>
    </w:p>
    <w:p w14:paraId="26AF707F" w14:textId="77777777" w:rsidR="00281A67" w:rsidRPr="00281A67" w:rsidRDefault="00281A67" w:rsidP="00281A67">
      <w:pPr>
        <w:ind w:firstLine="709"/>
        <w:contextualSpacing/>
        <w:jc w:val="center"/>
        <w:rPr>
          <w:rFonts w:ascii="Times New Roman" w:hAnsi="Times New Roman" w:cs="Times New Roman"/>
          <w:b/>
          <w:bCs/>
          <w:kern w:val="2"/>
          <w:sz w:val="22"/>
          <w:szCs w:val="22"/>
        </w:rPr>
      </w:pPr>
    </w:p>
    <w:p w14:paraId="337B6DDD" w14:textId="7DFED6A5" w:rsidR="00281A67" w:rsidRPr="00281A67" w:rsidRDefault="00281A67" w:rsidP="00281A67">
      <w:pPr>
        <w:ind w:firstLine="709"/>
        <w:contextualSpacing/>
        <w:jc w:val="center"/>
        <w:rPr>
          <w:rFonts w:ascii="Times New Roman" w:hAnsi="Times New Roman" w:cs="Times New Roman"/>
          <w:bCs/>
          <w:kern w:val="2"/>
          <w:sz w:val="16"/>
          <w:szCs w:val="16"/>
        </w:rPr>
      </w:pPr>
      <w:r w:rsidRPr="00281A67">
        <w:rPr>
          <w:rFonts w:ascii="Times New Roman" w:hAnsi="Times New Roman" w:cs="Times New Roman"/>
          <w:b/>
          <w:bCs/>
          <w:noProof/>
          <w:kern w:val="2"/>
          <w:sz w:val="22"/>
          <w:szCs w:val="22"/>
        </w:rPr>
        <w:drawing>
          <wp:inline distT="0" distB="0" distL="0" distR="0" wp14:anchorId="36CAEF91" wp14:editId="391F39F2">
            <wp:extent cx="4197985" cy="32956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l="-41" t="-40" r="-41" b="-40"/>
                    <a:stretch>
                      <a:fillRect/>
                    </a:stretch>
                  </pic:blipFill>
                  <pic:spPr bwMode="auto">
                    <a:xfrm>
                      <a:off x="0" y="0"/>
                      <a:ext cx="4197985" cy="3295650"/>
                    </a:xfrm>
                    <a:prstGeom prst="rect">
                      <a:avLst/>
                    </a:prstGeom>
                    <a:solidFill>
                      <a:srgbClr val="FFFFFF"/>
                    </a:solidFill>
                    <a:ln>
                      <a:noFill/>
                    </a:ln>
                  </pic:spPr>
                </pic:pic>
              </a:graphicData>
            </a:graphic>
          </wp:inline>
        </w:drawing>
      </w:r>
    </w:p>
    <w:p w14:paraId="213273D4" w14:textId="40EB3AE0" w:rsidR="00281A67" w:rsidRPr="001D3131" w:rsidRDefault="00281A67" w:rsidP="00281A67">
      <w:pPr>
        <w:ind w:firstLine="709"/>
        <w:contextualSpacing/>
        <w:jc w:val="center"/>
        <w:rPr>
          <w:color w:val="538135" w:themeColor="accent6" w:themeShade="BF"/>
          <w:kern w:val="2"/>
        </w:rPr>
      </w:pPr>
      <w:r w:rsidRPr="00281A67">
        <w:rPr>
          <w:rFonts w:ascii="Times New Roman" w:hAnsi="Times New Roman" w:cs="Times New Roman"/>
          <w:bCs/>
          <w:kern w:val="2"/>
          <w:sz w:val="16"/>
          <w:szCs w:val="16"/>
        </w:rPr>
        <w:t xml:space="preserve">Figura 04 - Croquis demonstrativos do projeto de localização sobrepondo todos os níveis e projetos de localização por níveis – </w:t>
      </w:r>
      <w:r w:rsidR="00067CCF">
        <w:rPr>
          <w:rFonts w:ascii="Times New Roman" w:hAnsi="Times New Roman" w:cs="Times New Roman"/>
          <w:bCs/>
          <w:kern w:val="2"/>
          <w:sz w:val="16"/>
          <w:szCs w:val="16"/>
        </w:rPr>
        <w:t>0</w:t>
      </w:r>
      <w:r w:rsidRPr="00281A67">
        <w:rPr>
          <w:rFonts w:ascii="Times New Roman" w:hAnsi="Times New Roman" w:cs="Times New Roman"/>
          <w:bCs/>
          <w:kern w:val="2"/>
          <w:sz w:val="16"/>
          <w:szCs w:val="16"/>
        </w:rPr>
        <w:t>2</w:t>
      </w:r>
      <w:r w:rsidR="00F7065A">
        <w:rPr>
          <w:rFonts w:ascii="Times New Roman" w:hAnsi="Times New Roman" w:cs="Times New Roman"/>
          <w:bCs/>
          <w:kern w:val="2"/>
          <w:sz w:val="16"/>
          <w:szCs w:val="16"/>
        </w:rPr>
        <w:t xml:space="preserve"> </w:t>
      </w:r>
      <w:r w:rsidRPr="00281A67">
        <w:rPr>
          <w:rFonts w:ascii="Times New Roman" w:hAnsi="Times New Roman" w:cs="Times New Roman"/>
          <w:bCs/>
          <w:kern w:val="2"/>
          <w:sz w:val="16"/>
          <w:szCs w:val="16"/>
        </w:rPr>
        <w:t>(dois) pavimentos –</w:t>
      </w:r>
      <w:r w:rsidRPr="001D3131">
        <w:rPr>
          <w:rFonts w:ascii="Times New Roman" w:hAnsi="Times New Roman" w:cs="Times New Roman"/>
          <w:bCs/>
          <w:kern w:val="2"/>
          <w:sz w:val="16"/>
          <w:szCs w:val="16"/>
        </w:rPr>
        <w:t xml:space="preserve"> </w:t>
      </w:r>
      <w:r w:rsidRPr="003424CB">
        <w:rPr>
          <w:rFonts w:ascii="Times New Roman" w:hAnsi="Times New Roman" w:cs="Times New Roman"/>
          <w:b/>
          <w:bCs/>
          <w:kern w:val="2"/>
          <w:sz w:val="16"/>
          <w:szCs w:val="16"/>
        </w:rPr>
        <w:t>CONSTRUÇÃO (Proj</w:t>
      </w:r>
      <w:r w:rsidR="001D3131" w:rsidRPr="003424CB">
        <w:rPr>
          <w:rFonts w:ascii="Times New Roman" w:hAnsi="Times New Roman" w:cs="Times New Roman"/>
          <w:b/>
          <w:bCs/>
          <w:kern w:val="2"/>
          <w:sz w:val="16"/>
          <w:szCs w:val="16"/>
        </w:rPr>
        <w:t>eto</w:t>
      </w:r>
      <w:r w:rsidRPr="003424CB">
        <w:rPr>
          <w:rFonts w:ascii="Times New Roman" w:hAnsi="Times New Roman" w:cs="Times New Roman"/>
          <w:b/>
          <w:bCs/>
          <w:kern w:val="2"/>
          <w:sz w:val="16"/>
          <w:szCs w:val="16"/>
        </w:rPr>
        <w:t xml:space="preserve"> C)</w:t>
      </w:r>
    </w:p>
    <w:p w14:paraId="27925CDD" w14:textId="77777777" w:rsidR="00281A67" w:rsidRPr="00281A67" w:rsidRDefault="00281A67" w:rsidP="00281A67">
      <w:pPr>
        <w:ind w:firstLine="709"/>
        <w:contextualSpacing/>
        <w:jc w:val="both"/>
        <w:rPr>
          <w:kern w:val="2"/>
        </w:rPr>
      </w:pPr>
      <w:r w:rsidRPr="00281A67">
        <w:rPr>
          <w:rFonts w:ascii="Times New Roman" w:hAnsi="Times New Roman" w:cs="Times New Roman"/>
          <w:b/>
          <w:bCs/>
          <w:kern w:val="2"/>
          <w:sz w:val="22"/>
          <w:szCs w:val="22"/>
        </w:rPr>
        <w:tab/>
      </w:r>
      <w:r w:rsidRPr="00281A67">
        <w:rPr>
          <w:rFonts w:ascii="Times New Roman" w:hAnsi="Times New Roman" w:cs="Times New Roman"/>
          <w:b/>
          <w:bCs/>
          <w:kern w:val="2"/>
          <w:sz w:val="22"/>
          <w:szCs w:val="22"/>
        </w:rPr>
        <w:tab/>
      </w:r>
      <w:r w:rsidRPr="00281A67">
        <w:rPr>
          <w:rFonts w:ascii="Times New Roman" w:hAnsi="Times New Roman" w:cs="Times New Roman"/>
          <w:b/>
          <w:bCs/>
          <w:kern w:val="2"/>
          <w:sz w:val="22"/>
          <w:szCs w:val="22"/>
        </w:rPr>
        <w:tab/>
      </w:r>
      <w:r w:rsidRPr="00281A67">
        <w:rPr>
          <w:rFonts w:ascii="Times New Roman" w:hAnsi="Times New Roman" w:cs="Times New Roman"/>
          <w:b/>
          <w:bCs/>
          <w:kern w:val="2"/>
          <w:sz w:val="22"/>
          <w:szCs w:val="22"/>
        </w:rPr>
        <w:tab/>
      </w:r>
      <w:r w:rsidRPr="00281A67">
        <w:rPr>
          <w:rFonts w:ascii="Times New Roman" w:hAnsi="Times New Roman" w:cs="Times New Roman"/>
          <w:b/>
          <w:bCs/>
          <w:kern w:val="2"/>
          <w:sz w:val="22"/>
          <w:szCs w:val="22"/>
        </w:rPr>
        <w:tab/>
      </w:r>
    </w:p>
    <w:p w14:paraId="2757B88C" w14:textId="0251A692" w:rsidR="00281A67" w:rsidRPr="00281A67" w:rsidRDefault="00281A67" w:rsidP="00281A67">
      <w:pPr>
        <w:ind w:firstLine="709"/>
        <w:contextualSpacing/>
        <w:jc w:val="both"/>
        <w:rPr>
          <w:kern w:val="2"/>
        </w:rPr>
      </w:pPr>
      <w:r w:rsidRPr="00281A67">
        <w:rPr>
          <w:rFonts w:ascii="Times New Roman" w:hAnsi="Times New Roman" w:cs="Times New Roman"/>
          <w:b/>
          <w:bCs/>
          <w:kern w:val="2"/>
          <w:sz w:val="22"/>
          <w:szCs w:val="22"/>
        </w:rPr>
        <w:lastRenderedPageBreak/>
        <w:t>c)</w:t>
      </w:r>
      <w:r w:rsidRPr="00281A67">
        <w:rPr>
          <w:rFonts w:ascii="Times New Roman" w:hAnsi="Times New Roman" w:cs="Times New Roman"/>
          <w:kern w:val="2"/>
          <w:sz w:val="22"/>
          <w:szCs w:val="22"/>
        </w:rPr>
        <w:t xml:space="preserve"> esquema vertical, deverá ser composto por no mínimo 02</w:t>
      </w:r>
      <w:r w:rsidR="001D3131">
        <w:rPr>
          <w:rFonts w:ascii="Times New Roman" w:hAnsi="Times New Roman" w:cs="Times New Roman"/>
          <w:kern w:val="2"/>
          <w:sz w:val="22"/>
          <w:szCs w:val="22"/>
        </w:rPr>
        <w:t xml:space="preserve"> </w:t>
      </w:r>
      <w:r w:rsidRPr="00281A67">
        <w:rPr>
          <w:rFonts w:ascii="Times New Roman" w:hAnsi="Times New Roman" w:cs="Times New Roman"/>
          <w:kern w:val="2"/>
          <w:sz w:val="22"/>
          <w:szCs w:val="22"/>
        </w:rPr>
        <w:t>(dois) cortes esquemáticos, um transversal e um longitudinal, que demonstrem a volumetria da edificação e contenham os seguintes elementos: número de pavimentos, representação dos níveis de cada pavimento, perfil natural do terreno, indicação de subsolo, mezanino e demais elementos que sejam computáveis na altura total da edificação. A definição da posição dos cortes ficará a cargo do responsável técnico e deverá ser localizado nos locais onde seja possível o melhor entendimento do projeto</w:t>
      </w:r>
      <w:r w:rsidR="001D3131">
        <w:rPr>
          <w:rFonts w:ascii="Times New Roman" w:hAnsi="Times New Roman" w:cs="Times New Roman"/>
          <w:kern w:val="2"/>
          <w:sz w:val="22"/>
          <w:szCs w:val="22"/>
        </w:rPr>
        <w:t>.</w:t>
      </w:r>
    </w:p>
    <w:p w14:paraId="6B4F9F36" w14:textId="77777777" w:rsidR="00281A67" w:rsidRPr="00281A67" w:rsidRDefault="00281A67" w:rsidP="00281A67">
      <w:pPr>
        <w:ind w:firstLine="709"/>
        <w:contextualSpacing/>
        <w:jc w:val="both"/>
        <w:rPr>
          <w:kern w:val="2"/>
        </w:rPr>
      </w:pPr>
    </w:p>
    <w:p w14:paraId="689BB7FA" w14:textId="66FAFF23" w:rsidR="00281A67" w:rsidRPr="00281A67" w:rsidRDefault="00281A67" w:rsidP="00281A67">
      <w:pPr>
        <w:ind w:firstLine="709"/>
        <w:contextualSpacing/>
        <w:jc w:val="center"/>
        <w:rPr>
          <w:rFonts w:ascii="Times New Roman" w:hAnsi="Times New Roman" w:cs="Times New Roman"/>
          <w:bCs/>
          <w:kern w:val="2"/>
          <w:sz w:val="16"/>
          <w:szCs w:val="16"/>
        </w:rPr>
      </w:pPr>
      <w:r w:rsidRPr="00281A67">
        <w:rPr>
          <w:rFonts w:ascii="Times New Roman" w:hAnsi="Times New Roman" w:cs="Times New Roman"/>
          <w:noProof/>
          <w:kern w:val="2"/>
          <w:sz w:val="22"/>
          <w:szCs w:val="22"/>
          <w:lang w:eastAsia="pt-BR"/>
        </w:rPr>
        <w:drawing>
          <wp:inline distT="0" distB="0" distL="0" distR="0" wp14:anchorId="225557B5" wp14:editId="1BBAC3EC">
            <wp:extent cx="5848350" cy="189420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l="-31" t="-75" r="-31" b="-75"/>
                    <a:stretch>
                      <a:fillRect/>
                    </a:stretch>
                  </pic:blipFill>
                  <pic:spPr bwMode="auto">
                    <a:xfrm>
                      <a:off x="0" y="0"/>
                      <a:ext cx="5848350" cy="1894205"/>
                    </a:xfrm>
                    <a:prstGeom prst="rect">
                      <a:avLst/>
                    </a:prstGeom>
                    <a:solidFill>
                      <a:srgbClr val="FFFFFF"/>
                    </a:solidFill>
                    <a:ln>
                      <a:noFill/>
                    </a:ln>
                  </pic:spPr>
                </pic:pic>
              </a:graphicData>
            </a:graphic>
          </wp:inline>
        </w:drawing>
      </w:r>
    </w:p>
    <w:p w14:paraId="38EDD83F" w14:textId="064284BF" w:rsidR="00281A67" w:rsidRPr="003424CB" w:rsidRDefault="00281A67" w:rsidP="00281A67">
      <w:pPr>
        <w:ind w:firstLine="709"/>
        <w:contextualSpacing/>
        <w:jc w:val="center"/>
        <w:rPr>
          <w:kern w:val="2"/>
        </w:rPr>
      </w:pPr>
      <w:r w:rsidRPr="00281A67">
        <w:rPr>
          <w:rFonts w:ascii="Times New Roman" w:hAnsi="Times New Roman" w:cs="Times New Roman"/>
          <w:bCs/>
          <w:kern w:val="2"/>
          <w:sz w:val="16"/>
          <w:szCs w:val="16"/>
        </w:rPr>
        <w:t>Figura 05</w:t>
      </w:r>
      <w:r w:rsidR="00067CCF">
        <w:rPr>
          <w:rFonts w:ascii="Times New Roman" w:hAnsi="Times New Roman" w:cs="Times New Roman"/>
          <w:bCs/>
          <w:kern w:val="2"/>
          <w:sz w:val="16"/>
          <w:szCs w:val="16"/>
        </w:rPr>
        <w:t xml:space="preserve"> </w:t>
      </w:r>
      <w:r w:rsidRPr="00281A67">
        <w:rPr>
          <w:rFonts w:ascii="Times New Roman" w:hAnsi="Times New Roman" w:cs="Times New Roman"/>
          <w:bCs/>
          <w:kern w:val="2"/>
          <w:sz w:val="16"/>
          <w:szCs w:val="16"/>
        </w:rPr>
        <w:t xml:space="preserve">- Croquis demonstrativos dos cortes esquemáticos – </w:t>
      </w:r>
      <w:r w:rsidR="00067CCF">
        <w:rPr>
          <w:rFonts w:ascii="Times New Roman" w:hAnsi="Times New Roman" w:cs="Times New Roman"/>
          <w:bCs/>
          <w:kern w:val="2"/>
          <w:sz w:val="16"/>
          <w:szCs w:val="16"/>
        </w:rPr>
        <w:t>0</w:t>
      </w:r>
      <w:r w:rsidRPr="00281A67">
        <w:rPr>
          <w:rFonts w:ascii="Times New Roman" w:hAnsi="Times New Roman" w:cs="Times New Roman"/>
          <w:bCs/>
          <w:kern w:val="2"/>
          <w:sz w:val="16"/>
          <w:szCs w:val="16"/>
        </w:rPr>
        <w:t xml:space="preserve">1(um) pavimento – </w:t>
      </w:r>
      <w:r w:rsidRPr="00281A67">
        <w:rPr>
          <w:rFonts w:ascii="Times New Roman" w:hAnsi="Times New Roman" w:cs="Times New Roman"/>
          <w:b/>
          <w:bCs/>
          <w:kern w:val="2"/>
          <w:sz w:val="16"/>
          <w:szCs w:val="16"/>
        </w:rPr>
        <w:t xml:space="preserve">CONSTRUÇÃO </w:t>
      </w:r>
      <w:r w:rsidRPr="003424CB">
        <w:rPr>
          <w:rFonts w:ascii="Times New Roman" w:hAnsi="Times New Roman" w:cs="Times New Roman"/>
          <w:b/>
          <w:bCs/>
          <w:kern w:val="2"/>
          <w:sz w:val="16"/>
          <w:szCs w:val="16"/>
        </w:rPr>
        <w:t>(Proj</w:t>
      </w:r>
      <w:r w:rsidR="001D3131" w:rsidRPr="003424CB">
        <w:rPr>
          <w:rFonts w:ascii="Times New Roman" w:hAnsi="Times New Roman" w:cs="Times New Roman"/>
          <w:b/>
          <w:bCs/>
          <w:kern w:val="2"/>
          <w:sz w:val="16"/>
          <w:szCs w:val="16"/>
        </w:rPr>
        <w:t>eto</w:t>
      </w:r>
      <w:r w:rsidRPr="003424CB">
        <w:rPr>
          <w:rFonts w:ascii="Times New Roman" w:hAnsi="Times New Roman" w:cs="Times New Roman"/>
          <w:b/>
          <w:bCs/>
          <w:kern w:val="2"/>
          <w:sz w:val="16"/>
          <w:szCs w:val="16"/>
        </w:rPr>
        <w:t xml:space="preserve"> A)</w:t>
      </w:r>
    </w:p>
    <w:p w14:paraId="178DCE58" w14:textId="77777777" w:rsidR="00281A67" w:rsidRPr="00281A67" w:rsidRDefault="00281A67" w:rsidP="00281A67">
      <w:pPr>
        <w:ind w:firstLine="709"/>
        <w:contextualSpacing/>
        <w:jc w:val="center"/>
        <w:rPr>
          <w:kern w:val="2"/>
        </w:rPr>
      </w:pPr>
    </w:p>
    <w:p w14:paraId="3631B733" w14:textId="77777777" w:rsidR="00281A67" w:rsidRPr="00281A67" w:rsidRDefault="00281A67" w:rsidP="00281A67">
      <w:pPr>
        <w:contextualSpacing/>
        <w:jc w:val="center"/>
        <w:rPr>
          <w:kern w:val="2"/>
        </w:rPr>
      </w:pPr>
    </w:p>
    <w:p w14:paraId="2C4DDFF8" w14:textId="3BD3D614" w:rsidR="00281A67" w:rsidRPr="00281A67" w:rsidRDefault="00281A67" w:rsidP="00281A67">
      <w:pPr>
        <w:ind w:firstLine="709"/>
        <w:contextualSpacing/>
        <w:jc w:val="center"/>
        <w:rPr>
          <w:kern w:val="2"/>
        </w:rPr>
      </w:pPr>
      <w:r w:rsidRPr="00281A67">
        <w:rPr>
          <w:rFonts w:ascii="Times New Roman" w:hAnsi="Times New Roman" w:cs="Times New Roman"/>
          <w:b/>
          <w:bCs/>
          <w:noProof/>
          <w:kern w:val="2"/>
          <w:sz w:val="16"/>
          <w:szCs w:val="16"/>
        </w:rPr>
        <w:drawing>
          <wp:inline distT="0" distB="0" distL="0" distR="0" wp14:anchorId="3F127FEA" wp14:editId="75C258C1">
            <wp:extent cx="4785995" cy="1840865"/>
            <wp:effectExtent l="0" t="0" r="0" b="698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l="-6" t="-32" r="-6" b="-32"/>
                    <a:stretch>
                      <a:fillRect/>
                    </a:stretch>
                  </pic:blipFill>
                  <pic:spPr bwMode="auto">
                    <a:xfrm>
                      <a:off x="0" y="0"/>
                      <a:ext cx="4785995" cy="1840865"/>
                    </a:xfrm>
                    <a:prstGeom prst="rect">
                      <a:avLst/>
                    </a:prstGeom>
                    <a:solidFill>
                      <a:srgbClr val="FFFFFF"/>
                    </a:solidFill>
                    <a:ln>
                      <a:noFill/>
                    </a:ln>
                  </pic:spPr>
                </pic:pic>
              </a:graphicData>
            </a:graphic>
          </wp:inline>
        </w:drawing>
      </w:r>
      <w:r w:rsidRPr="00281A67">
        <w:rPr>
          <w:rFonts w:ascii="Times New Roman" w:hAnsi="Times New Roman" w:cs="Times New Roman"/>
          <w:b/>
          <w:bCs/>
          <w:kern w:val="2"/>
          <w:sz w:val="16"/>
          <w:szCs w:val="16"/>
        </w:rPr>
        <w:t xml:space="preserve">                                  </w:t>
      </w:r>
    </w:p>
    <w:p w14:paraId="4295E8A9" w14:textId="09150CA0" w:rsidR="00281A67" w:rsidRPr="001D3131" w:rsidRDefault="00281A67" w:rsidP="00281A67">
      <w:pPr>
        <w:ind w:firstLine="709"/>
        <w:contextualSpacing/>
        <w:jc w:val="center"/>
        <w:rPr>
          <w:color w:val="538135" w:themeColor="accent6" w:themeShade="BF"/>
          <w:kern w:val="2"/>
        </w:rPr>
      </w:pPr>
      <w:r w:rsidRPr="00281A67">
        <w:rPr>
          <w:rFonts w:ascii="Times New Roman" w:hAnsi="Times New Roman" w:cs="Times New Roman"/>
          <w:bCs/>
          <w:kern w:val="2"/>
          <w:sz w:val="16"/>
          <w:szCs w:val="16"/>
        </w:rPr>
        <w:t>Figura 06</w:t>
      </w:r>
      <w:r w:rsidR="00067CCF">
        <w:rPr>
          <w:rFonts w:ascii="Times New Roman" w:hAnsi="Times New Roman" w:cs="Times New Roman"/>
          <w:bCs/>
          <w:kern w:val="2"/>
          <w:sz w:val="16"/>
          <w:szCs w:val="16"/>
        </w:rPr>
        <w:t xml:space="preserve"> </w:t>
      </w:r>
      <w:r w:rsidRPr="00281A67">
        <w:rPr>
          <w:rFonts w:ascii="Times New Roman" w:hAnsi="Times New Roman" w:cs="Times New Roman"/>
          <w:bCs/>
          <w:kern w:val="2"/>
          <w:sz w:val="16"/>
          <w:szCs w:val="16"/>
        </w:rPr>
        <w:t xml:space="preserve">- Croquis demonstrativos dos cortes esquemáticos – </w:t>
      </w:r>
      <w:r w:rsidR="00067CCF">
        <w:rPr>
          <w:rFonts w:ascii="Times New Roman" w:hAnsi="Times New Roman" w:cs="Times New Roman"/>
          <w:bCs/>
          <w:kern w:val="2"/>
          <w:sz w:val="16"/>
          <w:szCs w:val="16"/>
        </w:rPr>
        <w:t>0</w:t>
      </w:r>
      <w:r w:rsidRPr="00281A67">
        <w:rPr>
          <w:rFonts w:ascii="Times New Roman" w:hAnsi="Times New Roman" w:cs="Times New Roman"/>
          <w:bCs/>
          <w:kern w:val="2"/>
          <w:sz w:val="16"/>
          <w:szCs w:val="16"/>
        </w:rPr>
        <w:t xml:space="preserve">1(um) pavimento – </w:t>
      </w:r>
      <w:r w:rsidRPr="003424CB">
        <w:rPr>
          <w:rFonts w:ascii="Times New Roman" w:hAnsi="Times New Roman" w:cs="Times New Roman"/>
          <w:b/>
          <w:bCs/>
          <w:kern w:val="2"/>
          <w:sz w:val="16"/>
          <w:szCs w:val="16"/>
        </w:rPr>
        <w:t>LEGALIZAÇÃO (Proj</w:t>
      </w:r>
      <w:r w:rsidR="001D3131" w:rsidRPr="003424CB">
        <w:rPr>
          <w:rFonts w:ascii="Times New Roman" w:hAnsi="Times New Roman" w:cs="Times New Roman"/>
          <w:b/>
          <w:bCs/>
          <w:kern w:val="2"/>
          <w:sz w:val="16"/>
          <w:szCs w:val="16"/>
        </w:rPr>
        <w:t>eto</w:t>
      </w:r>
      <w:r w:rsidRPr="003424CB">
        <w:rPr>
          <w:rFonts w:ascii="Times New Roman" w:hAnsi="Times New Roman" w:cs="Times New Roman"/>
          <w:b/>
          <w:bCs/>
          <w:kern w:val="2"/>
          <w:sz w:val="16"/>
          <w:szCs w:val="16"/>
        </w:rPr>
        <w:t xml:space="preserve"> B)</w:t>
      </w:r>
    </w:p>
    <w:p w14:paraId="0C0B84BF" w14:textId="77777777" w:rsidR="00281A67" w:rsidRPr="00281A67" w:rsidRDefault="00281A67" w:rsidP="00281A67">
      <w:pPr>
        <w:ind w:firstLine="709"/>
        <w:contextualSpacing/>
        <w:jc w:val="center"/>
        <w:rPr>
          <w:rFonts w:ascii="Times New Roman" w:hAnsi="Times New Roman" w:cs="Times New Roman"/>
          <w:b/>
          <w:bCs/>
          <w:kern w:val="2"/>
          <w:sz w:val="16"/>
          <w:szCs w:val="16"/>
        </w:rPr>
      </w:pPr>
    </w:p>
    <w:p w14:paraId="30F055B3" w14:textId="77777777" w:rsidR="00281A67" w:rsidRPr="00281A67" w:rsidRDefault="00281A67" w:rsidP="00281A67">
      <w:pPr>
        <w:ind w:firstLine="709"/>
        <w:contextualSpacing/>
        <w:jc w:val="center"/>
        <w:rPr>
          <w:rFonts w:ascii="Times New Roman" w:hAnsi="Times New Roman" w:cs="Times New Roman"/>
          <w:b/>
          <w:bCs/>
          <w:kern w:val="2"/>
          <w:sz w:val="16"/>
          <w:szCs w:val="16"/>
        </w:rPr>
      </w:pPr>
    </w:p>
    <w:p w14:paraId="0F14845B" w14:textId="77777777" w:rsidR="00281A67" w:rsidRPr="00281A67" w:rsidRDefault="00281A67" w:rsidP="00281A67">
      <w:pPr>
        <w:ind w:firstLine="709"/>
        <w:contextualSpacing/>
        <w:jc w:val="center"/>
        <w:rPr>
          <w:rFonts w:ascii="Times New Roman" w:hAnsi="Times New Roman" w:cs="Times New Roman"/>
          <w:b/>
          <w:bCs/>
          <w:kern w:val="2"/>
          <w:sz w:val="16"/>
          <w:szCs w:val="16"/>
        </w:rPr>
      </w:pPr>
    </w:p>
    <w:p w14:paraId="21263FBF" w14:textId="092208A8" w:rsidR="00281A67" w:rsidRPr="00281A67" w:rsidRDefault="00281A67" w:rsidP="00281A67">
      <w:pPr>
        <w:ind w:firstLine="709"/>
        <w:contextualSpacing/>
        <w:jc w:val="center"/>
        <w:rPr>
          <w:rFonts w:ascii="Times New Roman" w:hAnsi="Times New Roman" w:cs="Times New Roman"/>
          <w:bCs/>
          <w:kern w:val="2"/>
          <w:sz w:val="16"/>
          <w:szCs w:val="16"/>
        </w:rPr>
      </w:pPr>
      <w:r w:rsidRPr="00281A67">
        <w:rPr>
          <w:rFonts w:ascii="Times New Roman" w:hAnsi="Times New Roman" w:cs="Times New Roman"/>
          <w:b/>
          <w:bCs/>
          <w:noProof/>
          <w:kern w:val="2"/>
          <w:sz w:val="16"/>
          <w:szCs w:val="16"/>
        </w:rPr>
        <w:drawing>
          <wp:inline distT="0" distB="0" distL="0" distR="0" wp14:anchorId="43C20096" wp14:editId="5188D361">
            <wp:extent cx="5848350" cy="19653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l="-6" t="-18" r="-6" b="-18"/>
                    <a:stretch>
                      <a:fillRect/>
                    </a:stretch>
                  </pic:blipFill>
                  <pic:spPr bwMode="auto">
                    <a:xfrm>
                      <a:off x="0" y="0"/>
                      <a:ext cx="5848350" cy="1965325"/>
                    </a:xfrm>
                    <a:prstGeom prst="rect">
                      <a:avLst/>
                    </a:prstGeom>
                    <a:solidFill>
                      <a:srgbClr val="FFFFFF"/>
                    </a:solidFill>
                    <a:ln>
                      <a:noFill/>
                    </a:ln>
                  </pic:spPr>
                </pic:pic>
              </a:graphicData>
            </a:graphic>
          </wp:inline>
        </w:drawing>
      </w:r>
    </w:p>
    <w:p w14:paraId="53684E10" w14:textId="0791FA78" w:rsidR="00281A67" w:rsidRPr="00281A67" w:rsidRDefault="00281A67" w:rsidP="00281A67">
      <w:pPr>
        <w:ind w:firstLine="709"/>
        <w:contextualSpacing/>
        <w:jc w:val="center"/>
        <w:rPr>
          <w:kern w:val="2"/>
        </w:rPr>
      </w:pPr>
      <w:r w:rsidRPr="00281A67">
        <w:rPr>
          <w:rFonts w:ascii="Times New Roman" w:hAnsi="Times New Roman" w:cs="Times New Roman"/>
          <w:bCs/>
          <w:kern w:val="2"/>
          <w:sz w:val="16"/>
          <w:szCs w:val="16"/>
        </w:rPr>
        <w:t>Figura 07</w:t>
      </w:r>
      <w:r w:rsidR="00067CCF">
        <w:rPr>
          <w:rFonts w:ascii="Times New Roman" w:hAnsi="Times New Roman" w:cs="Times New Roman"/>
          <w:bCs/>
          <w:kern w:val="2"/>
          <w:sz w:val="16"/>
          <w:szCs w:val="16"/>
        </w:rPr>
        <w:t xml:space="preserve"> </w:t>
      </w:r>
      <w:r w:rsidRPr="00281A67">
        <w:rPr>
          <w:rFonts w:ascii="Times New Roman" w:hAnsi="Times New Roman" w:cs="Times New Roman"/>
          <w:bCs/>
          <w:kern w:val="2"/>
          <w:sz w:val="16"/>
          <w:szCs w:val="16"/>
        </w:rPr>
        <w:t xml:space="preserve">- Croquis demonstrativos dos cortes esquemáticos – </w:t>
      </w:r>
      <w:r w:rsidR="00067CCF">
        <w:rPr>
          <w:rFonts w:ascii="Times New Roman" w:hAnsi="Times New Roman" w:cs="Times New Roman"/>
          <w:bCs/>
          <w:kern w:val="2"/>
          <w:sz w:val="16"/>
          <w:szCs w:val="16"/>
        </w:rPr>
        <w:t>0</w:t>
      </w:r>
      <w:r w:rsidRPr="00281A67">
        <w:rPr>
          <w:rFonts w:ascii="Times New Roman" w:hAnsi="Times New Roman" w:cs="Times New Roman"/>
          <w:bCs/>
          <w:kern w:val="2"/>
          <w:sz w:val="16"/>
          <w:szCs w:val="16"/>
        </w:rPr>
        <w:t>2</w:t>
      </w:r>
      <w:r w:rsidR="00067CCF">
        <w:rPr>
          <w:rFonts w:ascii="Times New Roman" w:hAnsi="Times New Roman" w:cs="Times New Roman"/>
          <w:bCs/>
          <w:kern w:val="2"/>
          <w:sz w:val="16"/>
          <w:szCs w:val="16"/>
        </w:rPr>
        <w:t xml:space="preserve"> </w:t>
      </w:r>
      <w:r w:rsidRPr="00281A67">
        <w:rPr>
          <w:rFonts w:ascii="Times New Roman" w:hAnsi="Times New Roman" w:cs="Times New Roman"/>
          <w:bCs/>
          <w:kern w:val="2"/>
          <w:sz w:val="16"/>
          <w:szCs w:val="16"/>
        </w:rPr>
        <w:t xml:space="preserve">(dois) pavimentos – </w:t>
      </w:r>
      <w:r w:rsidRPr="003424CB">
        <w:rPr>
          <w:rFonts w:ascii="Times New Roman" w:hAnsi="Times New Roman" w:cs="Times New Roman"/>
          <w:b/>
          <w:kern w:val="2"/>
          <w:sz w:val="16"/>
          <w:szCs w:val="16"/>
        </w:rPr>
        <w:t>CONSTRUÇÃO (Proj</w:t>
      </w:r>
      <w:r w:rsidR="001D3131" w:rsidRPr="003424CB">
        <w:rPr>
          <w:rFonts w:ascii="Times New Roman" w:hAnsi="Times New Roman" w:cs="Times New Roman"/>
          <w:b/>
          <w:kern w:val="2"/>
          <w:sz w:val="16"/>
          <w:szCs w:val="16"/>
        </w:rPr>
        <w:t>eto</w:t>
      </w:r>
      <w:r w:rsidRPr="003424CB">
        <w:rPr>
          <w:rFonts w:ascii="Times New Roman" w:hAnsi="Times New Roman" w:cs="Times New Roman"/>
          <w:b/>
          <w:kern w:val="2"/>
          <w:sz w:val="16"/>
          <w:szCs w:val="16"/>
        </w:rPr>
        <w:t xml:space="preserve"> C)</w:t>
      </w:r>
    </w:p>
    <w:p w14:paraId="6387A72F" w14:textId="77777777" w:rsidR="00281A67" w:rsidRPr="00281A67" w:rsidRDefault="00281A67" w:rsidP="00281A67">
      <w:pPr>
        <w:ind w:firstLine="709"/>
        <w:contextualSpacing/>
        <w:jc w:val="center"/>
        <w:rPr>
          <w:rFonts w:ascii="Times New Roman" w:hAnsi="Times New Roman" w:cs="Times New Roman"/>
          <w:b/>
          <w:bCs/>
          <w:kern w:val="2"/>
          <w:sz w:val="16"/>
          <w:szCs w:val="16"/>
        </w:rPr>
      </w:pPr>
    </w:p>
    <w:p w14:paraId="66259B13" w14:textId="77777777" w:rsidR="00281A67" w:rsidRPr="00281A67" w:rsidRDefault="00281A67" w:rsidP="00281A67">
      <w:pPr>
        <w:ind w:firstLine="709"/>
        <w:contextualSpacing/>
        <w:jc w:val="center"/>
        <w:rPr>
          <w:rFonts w:ascii="Times New Roman" w:hAnsi="Times New Roman" w:cs="Times New Roman"/>
          <w:b/>
          <w:bCs/>
          <w:kern w:val="2"/>
          <w:sz w:val="16"/>
          <w:szCs w:val="16"/>
        </w:rPr>
      </w:pPr>
    </w:p>
    <w:p w14:paraId="4BBB2269" w14:textId="2277AC85" w:rsidR="00281A67" w:rsidRDefault="00281A67" w:rsidP="00281A67">
      <w:pPr>
        <w:ind w:firstLine="709"/>
        <w:contextualSpacing/>
        <w:jc w:val="center"/>
        <w:rPr>
          <w:rFonts w:ascii="Times New Roman" w:hAnsi="Times New Roman" w:cs="Times New Roman"/>
          <w:b/>
          <w:bCs/>
          <w:kern w:val="2"/>
          <w:sz w:val="16"/>
          <w:szCs w:val="16"/>
        </w:rPr>
      </w:pPr>
    </w:p>
    <w:p w14:paraId="64223970" w14:textId="100276B3" w:rsidR="005A7E58" w:rsidRDefault="005A7E58" w:rsidP="00281A67">
      <w:pPr>
        <w:ind w:firstLine="709"/>
        <w:contextualSpacing/>
        <w:jc w:val="center"/>
        <w:rPr>
          <w:rFonts w:ascii="Times New Roman" w:hAnsi="Times New Roman" w:cs="Times New Roman"/>
          <w:b/>
          <w:bCs/>
          <w:kern w:val="2"/>
          <w:sz w:val="16"/>
          <w:szCs w:val="16"/>
        </w:rPr>
      </w:pPr>
    </w:p>
    <w:p w14:paraId="499071EA" w14:textId="77777777" w:rsidR="005A7E58" w:rsidRPr="00281A67" w:rsidRDefault="005A7E58" w:rsidP="00281A67">
      <w:pPr>
        <w:ind w:firstLine="709"/>
        <w:contextualSpacing/>
        <w:jc w:val="center"/>
        <w:rPr>
          <w:rFonts w:ascii="Times New Roman" w:hAnsi="Times New Roman" w:cs="Times New Roman"/>
          <w:b/>
          <w:bCs/>
          <w:kern w:val="2"/>
          <w:sz w:val="16"/>
          <w:szCs w:val="16"/>
        </w:rPr>
      </w:pPr>
    </w:p>
    <w:p w14:paraId="6523EF4F" w14:textId="77777777" w:rsidR="00281A67" w:rsidRPr="00281A67" w:rsidRDefault="00281A67" w:rsidP="00281A67">
      <w:pPr>
        <w:ind w:firstLine="709"/>
        <w:contextualSpacing/>
        <w:jc w:val="center"/>
        <w:rPr>
          <w:rFonts w:ascii="Times New Roman" w:hAnsi="Times New Roman" w:cs="Times New Roman"/>
          <w:b/>
          <w:bCs/>
          <w:kern w:val="2"/>
          <w:sz w:val="16"/>
          <w:szCs w:val="16"/>
        </w:rPr>
      </w:pPr>
    </w:p>
    <w:p w14:paraId="2EA08962" w14:textId="77777777" w:rsidR="00281A67" w:rsidRPr="00B00988" w:rsidRDefault="00281A67" w:rsidP="00281A67">
      <w:pPr>
        <w:ind w:firstLine="709"/>
        <w:contextualSpacing/>
        <w:jc w:val="both"/>
        <w:rPr>
          <w:kern w:val="2"/>
          <w:sz w:val="22"/>
          <w:szCs w:val="22"/>
        </w:rPr>
      </w:pPr>
      <w:r w:rsidRPr="00B00988">
        <w:rPr>
          <w:rFonts w:ascii="Times New Roman" w:hAnsi="Times New Roman" w:cs="Times New Roman"/>
          <w:b/>
          <w:bCs/>
          <w:kern w:val="2"/>
          <w:sz w:val="22"/>
          <w:szCs w:val="22"/>
        </w:rPr>
        <w:lastRenderedPageBreak/>
        <w:t>d)</w:t>
      </w:r>
      <w:r w:rsidRPr="00B00988">
        <w:rPr>
          <w:rFonts w:ascii="Times New Roman" w:hAnsi="Times New Roman" w:cs="Times New Roman"/>
          <w:kern w:val="2"/>
          <w:sz w:val="22"/>
          <w:szCs w:val="22"/>
        </w:rPr>
        <w:t xml:space="preserve"> representação da área permeável com hachuras simples e legível (excluídas as áreas edificadas, as ocupadas por calçadas e/ou acessos pavimentados); deve ser representada a área ocupada pela piscina, se houver; </w:t>
      </w:r>
    </w:p>
    <w:p w14:paraId="5FC34CB7" w14:textId="77777777" w:rsidR="00281A67" w:rsidRPr="00B00988" w:rsidRDefault="00281A67" w:rsidP="00281A67">
      <w:pPr>
        <w:ind w:firstLine="709"/>
        <w:contextualSpacing/>
        <w:jc w:val="both"/>
        <w:rPr>
          <w:kern w:val="2"/>
          <w:sz w:val="22"/>
          <w:szCs w:val="22"/>
        </w:rPr>
      </w:pPr>
      <w:r w:rsidRPr="00B00988">
        <w:rPr>
          <w:rFonts w:ascii="Times New Roman" w:hAnsi="Times New Roman" w:cs="Times New Roman"/>
          <w:b/>
          <w:bCs/>
          <w:kern w:val="2"/>
          <w:sz w:val="22"/>
          <w:szCs w:val="22"/>
        </w:rPr>
        <w:t>e)</w:t>
      </w:r>
      <w:r w:rsidRPr="00B00988">
        <w:rPr>
          <w:rFonts w:ascii="Times New Roman" w:hAnsi="Times New Roman" w:cs="Times New Roman"/>
          <w:kern w:val="2"/>
          <w:sz w:val="22"/>
          <w:szCs w:val="22"/>
        </w:rPr>
        <w:t xml:space="preserve"> representação de calçadas e com a indicação da respectiva área ocupada;</w:t>
      </w:r>
    </w:p>
    <w:p w14:paraId="6262F9B2" w14:textId="77777777" w:rsidR="00281A67" w:rsidRPr="00B00988" w:rsidRDefault="00281A67" w:rsidP="00281A67">
      <w:pPr>
        <w:ind w:firstLine="709"/>
        <w:contextualSpacing/>
        <w:jc w:val="both"/>
        <w:rPr>
          <w:kern w:val="2"/>
          <w:sz w:val="22"/>
          <w:szCs w:val="22"/>
        </w:rPr>
      </w:pPr>
      <w:r w:rsidRPr="00B00988">
        <w:rPr>
          <w:rFonts w:ascii="Times New Roman" w:hAnsi="Times New Roman" w:cs="Times New Roman"/>
          <w:b/>
          <w:bCs/>
          <w:kern w:val="2"/>
          <w:sz w:val="22"/>
          <w:szCs w:val="22"/>
        </w:rPr>
        <w:t>f)</w:t>
      </w:r>
      <w:r w:rsidRPr="00B00988">
        <w:rPr>
          <w:rFonts w:ascii="Times New Roman" w:hAnsi="Times New Roman" w:cs="Times New Roman"/>
          <w:kern w:val="2"/>
          <w:sz w:val="22"/>
          <w:szCs w:val="22"/>
        </w:rPr>
        <w:t xml:space="preserve"> informar tipos de áreas edificadas (por exemplo: residencial/comercial), tipos de materiais edificados (por exemplo: madeira/alvenaria), área coberta/descoberta, por pavimento, se o caso;</w:t>
      </w:r>
    </w:p>
    <w:p w14:paraId="0A120D1D" w14:textId="69F4D6A7" w:rsidR="00281A67" w:rsidRPr="00B00988" w:rsidRDefault="00281A67" w:rsidP="00281A67">
      <w:pPr>
        <w:ind w:firstLine="709"/>
        <w:contextualSpacing/>
        <w:jc w:val="both"/>
        <w:rPr>
          <w:kern w:val="2"/>
          <w:sz w:val="22"/>
          <w:szCs w:val="22"/>
        </w:rPr>
      </w:pPr>
      <w:r w:rsidRPr="00B00988">
        <w:rPr>
          <w:rFonts w:ascii="Times New Roman" w:hAnsi="Times New Roman" w:cs="Times New Roman"/>
          <w:b/>
          <w:bCs/>
          <w:kern w:val="2"/>
          <w:sz w:val="22"/>
          <w:szCs w:val="22"/>
        </w:rPr>
        <w:t>g)</w:t>
      </w:r>
      <w:r w:rsidRPr="00B00988">
        <w:rPr>
          <w:rFonts w:ascii="Times New Roman" w:hAnsi="Times New Roman" w:cs="Times New Roman"/>
          <w:kern w:val="2"/>
          <w:sz w:val="22"/>
          <w:szCs w:val="22"/>
        </w:rPr>
        <w:t xml:space="preserve"> passeio público acessível, de acordo com a Norma Técnica, indicando a largura em ambos os lados do lote e a continuidade com os passeios lindeiros, com a devida indicação da faixa de serviço e da faixa livre, com a representação das dimensões do canteiro com área mínima de infiltração, quantidade de mudas e espécies de árvores, conforme indicado no Alinhamento; representação das rampas de acessibilidade para os lotes de esquina e rebaixo do meio-fio para acesso de veículos;</w:t>
      </w:r>
    </w:p>
    <w:p w14:paraId="718DD724" w14:textId="77777777" w:rsidR="00281A67" w:rsidRPr="00B00988" w:rsidRDefault="00281A67" w:rsidP="00281A67">
      <w:pPr>
        <w:ind w:firstLine="709"/>
        <w:contextualSpacing/>
        <w:jc w:val="both"/>
        <w:rPr>
          <w:kern w:val="2"/>
          <w:sz w:val="22"/>
          <w:szCs w:val="22"/>
        </w:rPr>
      </w:pPr>
      <w:r w:rsidRPr="00B00988">
        <w:rPr>
          <w:rFonts w:ascii="Times New Roman" w:hAnsi="Times New Roman" w:cs="Times New Roman"/>
          <w:b/>
          <w:bCs/>
          <w:kern w:val="2"/>
          <w:sz w:val="22"/>
          <w:szCs w:val="22"/>
        </w:rPr>
        <w:t>h)</w:t>
      </w:r>
      <w:r w:rsidRPr="00B00988">
        <w:rPr>
          <w:rFonts w:ascii="Times New Roman" w:hAnsi="Times New Roman" w:cs="Times New Roman"/>
          <w:kern w:val="2"/>
          <w:sz w:val="22"/>
          <w:szCs w:val="22"/>
        </w:rPr>
        <w:t xml:space="preserve"> indicação dos elementos de vedação do lote com as alturas máximas permitidas e as existentes, no caso de regularização, sendo com muros, grades ou outros tipos de materiais, mesmo que executadas futuramente;</w:t>
      </w:r>
    </w:p>
    <w:p w14:paraId="69837676" w14:textId="77777777" w:rsidR="00281A67" w:rsidRPr="00B00988" w:rsidRDefault="00281A67" w:rsidP="00281A67">
      <w:pPr>
        <w:ind w:firstLine="709"/>
        <w:contextualSpacing/>
        <w:jc w:val="both"/>
        <w:rPr>
          <w:kern w:val="2"/>
          <w:sz w:val="22"/>
          <w:szCs w:val="22"/>
        </w:rPr>
      </w:pPr>
      <w:r w:rsidRPr="00B00988">
        <w:rPr>
          <w:rFonts w:ascii="Times New Roman" w:hAnsi="Times New Roman" w:cs="Times New Roman"/>
          <w:b/>
          <w:bCs/>
          <w:kern w:val="2"/>
          <w:sz w:val="22"/>
          <w:szCs w:val="22"/>
        </w:rPr>
        <w:t>i)</w:t>
      </w:r>
      <w:r w:rsidRPr="00B00988">
        <w:rPr>
          <w:rFonts w:ascii="Times New Roman" w:hAnsi="Times New Roman" w:cs="Times New Roman"/>
          <w:kern w:val="2"/>
          <w:sz w:val="22"/>
          <w:szCs w:val="22"/>
        </w:rPr>
        <w:t xml:space="preserve"> indicação da localização das vagas de estacionamento, quando for o caso;</w:t>
      </w:r>
    </w:p>
    <w:p w14:paraId="73648CC4" w14:textId="77777777" w:rsidR="00281A67" w:rsidRPr="00B00988" w:rsidRDefault="00281A67" w:rsidP="00281A67">
      <w:pPr>
        <w:ind w:firstLine="709"/>
        <w:contextualSpacing/>
        <w:jc w:val="both"/>
        <w:rPr>
          <w:kern w:val="2"/>
          <w:sz w:val="22"/>
          <w:szCs w:val="22"/>
        </w:rPr>
      </w:pPr>
      <w:r w:rsidRPr="00B00988">
        <w:rPr>
          <w:rFonts w:ascii="Times New Roman" w:hAnsi="Times New Roman" w:cs="Times New Roman"/>
          <w:b/>
          <w:bCs/>
          <w:kern w:val="2"/>
          <w:sz w:val="22"/>
          <w:szCs w:val="22"/>
        </w:rPr>
        <w:t>j)</w:t>
      </w:r>
      <w:r w:rsidRPr="00B00988">
        <w:rPr>
          <w:rFonts w:ascii="Times New Roman" w:hAnsi="Times New Roman" w:cs="Times New Roman"/>
          <w:kern w:val="2"/>
          <w:sz w:val="22"/>
          <w:szCs w:val="22"/>
        </w:rPr>
        <w:t xml:space="preserve"> indicação do sentido do caimento da cobertura (planta sem hachura, apenas contendo a seta do sentido do caimento) e destino do escoamento das águas pluviais;</w:t>
      </w:r>
    </w:p>
    <w:p w14:paraId="73793DBA" w14:textId="77777777" w:rsidR="00281A67" w:rsidRPr="00B00988" w:rsidRDefault="00281A67" w:rsidP="00281A67">
      <w:pPr>
        <w:ind w:firstLine="709"/>
        <w:contextualSpacing/>
        <w:jc w:val="both"/>
        <w:rPr>
          <w:kern w:val="2"/>
          <w:sz w:val="22"/>
          <w:szCs w:val="22"/>
        </w:rPr>
      </w:pPr>
      <w:r w:rsidRPr="00B00988">
        <w:rPr>
          <w:rFonts w:ascii="Times New Roman" w:hAnsi="Times New Roman" w:cs="Times New Roman"/>
          <w:b/>
          <w:bCs/>
          <w:kern w:val="2"/>
          <w:sz w:val="22"/>
          <w:szCs w:val="22"/>
        </w:rPr>
        <w:t>k)</w:t>
      </w:r>
      <w:r w:rsidRPr="00B00988">
        <w:rPr>
          <w:rFonts w:ascii="Times New Roman" w:hAnsi="Times New Roman" w:cs="Times New Roman"/>
          <w:kern w:val="2"/>
          <w:sz w:val="22"/>
          <w:szCs w:val="22"/>
        </w:rPr>
        <w:t xml:space="preserve"> indicar a localização da caixa de correspondência;</w:t>
      </w:r>
    </w:p>
    <w:p w14:paraId="0D41F299" w14:textId="4BC4220A" w:rsidR="00281A67" w:rsidRDefault="00281A67" w:rsidP="00281A67">
      <w:pPr>
        <w:ind w:firstLine="709"/>
        <w:contextualSpacing/>
        <w:jc w:val="both"/>
        <w:rPr>
          <w:rFonts w:ascii="Times New Roman" w:hAnsi="Times New Roman" w:cs="Times New Roman"/>
          <w:kern w:val="2"/>
          <w:sz w:val="22"/>
          <w:szCs w:val="22"/>
        </w:rPr>
      </w:pPr>
      <w:r w:rsidRPr="00B00988">
        <w:rPr>
          <w:rFonts w:ascii="Times New Roman" w:hAnsi="Times New Roman" w:cs="Times New Roman"/>
          <w:b/>
          <w:bCs/>
          <w:kern w:val="2"/>
          <w:sz w:val="22"/>
          <w:szCs w:val="22"/>
        </w:rPr>
        <w:t>l)</w:t>
      </w:r>
      <w:r w:rsidRPr="00B00988">
        <w:rPr>
          <w:rFonts w:ascii="Times New Roman" w:hAnsi="Times New Roman" w:cs="Times New Roman"/>
          <w:kern w:val="2"/>
          <w:sz w:val="22"/>
          <w:szCs w:val="22"/>
        </w:rPr>
        <w:t xml:space="preserve"> representação de edificações existentes no lote, se houverem, informando o número/data do alvará que as licenciaram, a respectiva área licenciada e o número do Registrador</w:t>
      </w:r>
      <w:r w:rsidR="001D3131">
        <w:rPr>
          <w:rFonts w:ascii="Times New Roman" w:hAnsi="Times New Roman" w:cs="Times New Roman"/>
          <w:kern w:val="2"/>
          <w:sz w:val="22"/>
          <w:szCs w:val="22"/>
        </w:rPr>
        <w:t>.</w:t>
      </w:r>
    </w:p>
    <w:p w14:paraId="3E5AAF47" w14:textId="77777777" w:rsidR="003424CB" w:rsidRPr="00B00988" w:rsidRDefault="003424CB" w:rsidP="00281A67">
      <w:pPr>
        <w:ind w:firstLine="709"/>
        <w:contextualSpacing/>
        <w:jc w:val="both"/>
        <w:rPr>
          <w:kern w:val="2"/>
          <w:sz w:val="22"/>
          <w:szCs w:val="22"/>
        </w:rPr>
      </w:pPr>
    </w:p>
    <w:p w14:paraId="7B141059" w14:textId="6E188712" w:rsidR="003424CB" w:rsidRPr="003424CB" w:rsidRDefault="003424CB" w:rsidP="003424CB">
      <w:pPr>
        <w:jc w:val="both"/>
        <w:rPr>
          <w:rFonts w:ascii="Times New Roman" w:hAnsi="Times New Roman" w:cs="Times New Roman"/>
          <w:kern w:val="2"/>
          <w:sz w:val="22"/>
          <w:szCs w:val="22"/>
          <w:u w:val="single"/>
        </w:rPr>
      </w:pPr>
      <w:r w:rsidRPr="003424CB">
        <w:rPr>
          <w:rFonts w:ascii="Times New Roman" w:hAnsi="Times New Roman" w:cs="Times New Roman"/>
          <w:b/>
          <w:bCs/>
          <w:kern w:val="2"/>
          <w:sz w:val="22"/>
          <w:szCs w:val="22"/>
          <w:u w:val="single"/>
        </w:rPr>
        <w:t>Observação:</w:t>
      </w:r>
      <w:r w:rsidRPr="003424CB">
        <w:rPr>
          <w:rFonts w:ascii="Times New Roman" w:hAnsi="Times New Roman" w:cs="Times New Roman"/>
          <w:kern w:val="2"/>
          <w:sz w:val="22"/>
          <w:szCs w:val="22"/>
          <w:u w:val="single"/>
        </w:rPr>
        <w:t xml:space="preserve">  Somente serão consideradas aprovadas as vias do projeto que possuírem o Certificado Digital de Aprovação e a assinatura do engenheiro ou arquiteto responsável pela respectiva aprovação. </w:t>
      </w:r>
      <w:r w:rsidR="00067CCF" w:rsidRPr="00067CCF">
        <w:rPr>
          <w:rFonts w:ascii="Times New Roman" w:hAnsi="Times New Roman" w:cs="Times New Roman"/>
          <w:kern w:val="2"/>
          <w:sz w:val="22"/>
          <w:szCs w:val="22"/>
          <w:u w:val="single"/>
        </w:rPr>
        <w:t>Nos processos em meio físico, segue a tramitação normal</w:t>
      </w:r>
      <w:r w:rsidR="00067CCF">
        <w:rPr>
          <w:rFonts w:ascii="Times New Roman" w:hAnsi="Times New Roman" w:cs="Times New Roman"/>
          <w:kern w:val="2"/>
          <w:sz w:val="22"/>
          <w:szCs w:val="22"/>
          <w:u w:val="single"/>
        </w:rPr>
        <w:t>,</w:t>
      </w:r>
      <w:r w:rsidR="00067CCF" w:rsidRPr="00067CCF">
        <w:rPr>
          <w:rFonts w:ascii="Times New Roman" w:hAnsi="Times New Roman" w:cs="Times New Roman"/>
          <w:kern w:val="2"/>
          <w:sz w:val="22"/>
          <w:szCs w:val="22"/>
          <w:u w:val="single"/>
        </w:rPr>
        <w:t xml:space="preserve"> com aprovação e assinatura manuscrita.</w:t>
      </w:r>
    </w:p>
    <w:p w14:paraId="508DC557" w14:textId="77777777" w:rsidR="00281A67" w:rsidRPr="00B00988" w:rsidRDefault="00281A67" w:rsidP="00281A67">
      <w:pPr>
        <w:ind w:firstLine="709"/>
        <w:contextualSpacing/>
        <w:jc w:val="both"/>
        <w:rPr>
          <w:kern w:val="2"/>
          <w:sz w:val="22"/>
          <w:szCs w:val="22"/>
        </w:rPr>
      </w:pPr>
    </w:p>
    <w:p w14:paraId="69D86D53" w14:textId="088C86EA" w:rsidR="00281A67" w:rsidRPr="00B00988" w:rsidRDefault="00281A67" w:rsidP="00281A67">
      <w:pPr>
        <w:ind w:firstLine="709"/>
        <w:contextualSpacing/>
        <w:jc w:val="both"/>
        <w:rPr>
          <w:kern w:val="2"/>
          <w:sz w:val="22"/>
          <w:szCs w:val="22"/>
        </w:rPr>
      </w:pPr>
      <w:r w:rsidRPr="00B00988">
        <w:rPr>
          <w:rFonts w:ascii="Times New Roman" w:hAnsi="Times New Roman" w:cs="Times New Roman"/>
          <w:b/>
          <w:bCs/>
          <w:kern w:val="2"/>
          <w:sz w:val="22"/>
          <w:szCs w:val="22"/>
        </w:rPr>
        <w:t xml:space="preserve">VIII - </w:t>
      </w:r>
      <w:r w:rsidR="00067CCF">
        <w:rPr>
          <w:rFonts w:ascii="Times New Roman" w:hAnsi="Times New Roman" w:cs="Times New Roman"/>
          <w:b/>
          <w:bCs/>
          <w:kern w:val="2"/>
          <w:sz w:val="22"/>
          <w:szCs w:val="22"/>
        </w:rPr>
        <w:t>0</w:t>
      </w:r>
      <w:r w:rsidRPr="00B00988">
        <w:rPr>
          <w:rFonts w:ascii="Times New Roman" w:hAnsi="Times New Roman" w:cs="Times New Roman"/>
          <w:b/>
          <w:bCs/>
          <w:kern w:val="2"/>
          <w:sz w:val="22"/>
          <w:szCs w:val="22"/>
        </w:rPr>
        <w:t>1 (uma)</w:t>
      </w:r>
      <w:r w:rsidRPr="00B00988">
        <w:rPr>
          <w:rFonts w:ascii="Times New Roman" w:hAnsi="Times New Roman" w:cs="Times New Roman"/>
          <w:kern w:val="2"/>
          <w:sz w:val="22"/>
          <w:szCs w:val="22"/>
        </w:rPr>
        <w:t xml:space="preserve"> </w:t>
      </w:r>
      <w:r w:rsidRPr="00B00988">
        <w:rPr>
          <w:rFonts w:ascii="Times New Roman" w:hAnsi="Times New Roman" w:cs="Times New Roman"/>
          <w:b/>
          <w:bCs/>
          <w:kern w:val="2"/>
          <w:sz w:val="22"/>
          <w:szCs w:val="22"/>
        </w:rPr>
        <w:t xml:space="preserve">planta de localização das implantações elétricas e </w:t>
      </w:r>
      <w:proofErr w:type="spellStart"/>
      <w:r w:rsidRPr="00B00988">
        <w:rPr>
          <w:rFonts w:ascii="Times New Roman" w:hAnsi="Times New Roman" w:cs="Times New Roman"/>
          <w:b/>
          <w:bCs/>
          <w:kern w:val="2"/>
          <w:sz w:val="22"/>
          <w:szCs w:val="22"/>
        </w:rPr>
        <w:t>hidrossanitárias</w:t>
      </w:r>
      <w:proofErr w:type="spellEnd"/>
      <w:r w:rsidRPr="00B00988">
        <w:rPr>
          <w:rFonts w:ascii="Times New Roman" w:hAnsi="Times New Roman" w:cs="Times New Roman"/>
          <w:b/>
          <w:bCs/>
          <w:kern w:val="2"/>
          <w:sz w:val="22"/>
          <w:szCs w:val="22"/>
        </w:rPr>
        <w:t xml:space="preserve"> (que NÃO receberá aprovação) </w:t>
      </w:r>
      <w:r w:rsidRPr="00B00988">
        <w:rPr>
          <w:rFonts w:ascii="Times New Roman" w:hAnsi="Times New Roman" w:cs="Times New Roman"/>
          <w:kern w:val="2"/>
          <w:sz w:val="22"/>
          <w:szCs w:val="22"/>
        </w:rPr>
        <w:t>da edificação em escala legível, indicando:</w:t>
      </w:r>
    </w:p>
    <w:p w14:paraId="2EE6F760" w14:textId="77777777" w:rsidR="00281A67" w:rsidRPr="00B00988" w:rsidRDefault="00281A67" w:rsidP="00281A67">
      <w:pPr>
        <w:ind w:firstLine="709"/>
        <w:contextualSpacing/>
        <w:jc w:val="both"/>
        <w:rPr>
          <w:kern w:val="2"/>
          <w:sz w:val="22"/>
          <w:szCs w:val="22"/>
        </w:rPr>
      </w:pPr>
      <w:r w:rsidRPr="00B00988">
        <w:rPr>
          <w:rFonts w:ascii="Times New Roman" w:hAnsi="Times New Roman" w:cs="Times New Roman"/>
          <w:b/>
          <w:bCs/>
          <w:kern w:val="2"/>
          <w:sz w:val="22"/>
          <w:szCs w:val="22"/>
        </w:rPr>
        <w:t xml:space="preserve">a) </w:t>
      </w:r>
      <w:r w:rsidRPr="00B00988">
        <w:rPr>
          <w:rFonts w:ascii="Times New Roman" w:hAnsi="Times New Roman" w:cs="Times New Roman"/>
          <w:kern w:val="2"/>
          <w:sz w:val="22"/>
          <w:szCs w:val="22"/>
        </w:rPr>
        <w:t>apresentar projeto de implantação contendo a localização do hidrômetro;</w:t>
      </w:r>
    </w:p>
    <w:p w14:paraId="6DACD8C4" w14:textId="77777777" w:rsidR="00281A67" w:rsidRPr="00B00988" w:rsidRDefault="00281A67" w:rsidP="00281A67">
      <w:pPr>
        <w:ind w:firstLine="709"/>
        <w:contextualSpacing/>
        <w:jc w:val="both"/>
        <w:rPr>
          <w:kern w:val="2"/>
          <w:sz w:val="22"/>
          <w:szCs w:val="22"/>
        </w:rPr>
      </w:pPr>
      <w:r w:rsidRPr="00B00988">
        <w:rPr>
          <w:rFonts w:ascii="Times New Roman" w:hAnsi="Times New Roman" w:cs="Times New Roman"/>
          <w:b/>
          <w:bCs/>
          <w:kern w:val="2"/>
          <w:sz w:val="22"/>
          <w:szCs w:val="22"/>
        </w:rPr>
        <w:t>b)</w:t>
      </w:r>
      <w:r w:rsidRPr="00B00988">
        <w:rPr>
          <w:rFonts w:ascii="Times New Roman" w:hAnsi="Times New Roman" w:cs="Times New Roman"/>
          <w:kern w:val="2"/>
          <w:sz w:val="22"/>
          <w:szCs w:val="22"/>
        </w:rPr>
        <w:t xml:space="preserve"> apresentar projeto de implantação contendo a localização do quadro de entrada de energia;</w:t>
      </w:r>
    </w:p>
    <w:p w14:paraId="1B04CE91" w14:textId="11272BA9" w:rsidR="00281A67" w:rsidRPr="00281A67" w:rsidRDefault="00281A67" w:rsidP="00281A67">
      <w:pPr>
        <w:ind w:firstLine="709"/>
        <w:contextualSpacing/>
        <w:jc w:val="both"/>
        <w:rPr>
          <w:kern w:val="2"/>
        </w:rPr>
      </w:pPr>
      <w:r w:rsidRPr="00B00988">
        <w:rPr>
          <w:rFonts w:ascii="Times New Roman" w:hAnsi="Times New Roman" w:cs="Times New Roman"/>
          <w:b/>
          <w:bCs/>
          <w:kern w:val="2"/>
          <w:sz w:val="22"/>
          <w:szCs w:val="22"/>
        </w:rPr>
        <w:t>c)</w:t>
      </w:r>
      <w:r w:rsidRPr="00B00988">
        <w:rPr>
          <w:rFonts w:ascii="Times New Roman" w:hAnsi="Times New Roman" w:cs="Times New Roman"/>
          <w:kern w:val="2"/>
          <w:sz w:val="22"/>
          <w:szCs w:val="22"/>
        </w:rPr>
        <w:t xml:space="preserve"> se no local existir rede pública de coleta de esgoto cloacal, indicar que o esgoto da edificação será ligado nessa rede; se não existir, localizar a fossa séptica e o sumidouro, apresentando as cotas deste último em relação ao alinhamento e divisas do lote</w:t>
      </w:r>
      <w:r w:rsidR="001D3131">
        <w:rPr>
          <w:rFonts w:ascii="Times New Roman" w:hAnsi="Times New Roman" w:cs="Times New Roman"/>
          <w:kern w:val="2"/>
          <w:sz w:val="22"/>
          <w:szCs w:val="22"/>
        </w:rPr>
        <w:t>.</w:t>
      </w:r>
    </w:p>
    <w:p w14:paraId="227551CA" w14:textId="77777777" w:rsidR="00281A67" w:rsidRPr="00281A67" w:rsidRDefault="00281A67" w:rsidP="00281A67">
      <w:pPr>
        <w:ind w:firstLine="709"/>
        <w:contextualSpacing/>
        <w:jc w:val="both"/>
        <w:rPr>
          <w:kern w:val="2"/>
        </w:rPr>
      </w:pPr>
    </w:p>
    <w:p w14:paraId="09CF864E" w14:textId="7D3C95B1" w:rsidR="00281A67" w:rsidRPr="00281A67" w:rsidRDefault="00281A67" w:rsidP="00281A67">
      <w:pPr>
        <w:ind w:firstLine="709"/>
        <w:contextualSpacing/>
        <w:jc w:val="center"/>
        <w:rPr>
          <w:rFonts w:ascii="Times New Roman" w:hAnsi="Times New Roman" w:cs="Times New Roman"/>
          <w:bCs/>
          <w:kern w:val="2"/>
          <w:sz w:val="16"/>
          <w:szCs w:val="16"/>
        </w:rPr>
      </w:pPr>
      <w:r w:rsidRPr="00281A67">
        <w:rPr>
          <w:rFonts w:ascii="Times New Roman" w:hAnsi="Times New Roman" w:cs="Times New Roman"/>
          <w:bCs/>
          <w:noProof/>
          <w:kern w:val="2"/>
          <w:sz w:val="18"/>
          <w:szCs w:val="18"/>
        </w:rPr>
        <w:drawing>
          <wp:inline distT="0" distB="0" distL="0" distR="0" wp14:anchorId="049D4666" wp14:editId="54A29BB7">
            <wp:extent cx="4601845" cy="3099435"/>
            <wp:effectExtent l="0" t="0" r="8255"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l="-26" t="-38" r="-26" b="-38"/>
                    <a:stretch>
                      <a:fillRect/>
                    </a:stretch>
                  </pic:blipFill>
                  <pic:spPr bwMode="auto">
                    <a:xfrm>
                      <a:off x="0" y="0"/>
                      <a:ext cx="4601845" cy="3099435"/>
                    </a:xfrm>
                    <a:prstGeom prst="rect">
                      <a:avLst/>
                    </a:prstGeom>
                    <a:solidFill>
                      <a:srgbClr val="FFFFFF"/>
                    </a:solidFill>
                    <a:ln>
                      <a:noFill/>
                    </a:ln>
                  </pic:spPr>
                </pic:pic>
              </a:graphicData>
            </a:graphic>
          </wp:inline>
        </w:drawing>
      </w:r>
    </w:p>
    <w:p w14:paraId="79602298" w14:textId="77777777" w:rsidR="00281A67" w:rsidRPr="00281A67" w:rsidRDefault="00281A67" w:rsidP="00281A67">
      <w:pPr>
        <w:ind w:firstLine="709"/>
        <w:contextualSpacing/>
        <w:jc w:val="center"/>
        <w:rPr>
          <w:kern w:val="2"/>
        </w:rPr>
      </w:pPr>
      <w:r w:rsidRPr="00281A67">
        <w:rPr>
          <w:rFonts w:ascii="Times New Roman" w:hAnsi="Times New Roman" w:cs="Times New Roman"/>
          <w:bCs/>
          <w:kern w:val="2"/>
          <w:sz w:val="16"/>
          <w:szCs w:val="16"/>
        </w:rPr>
        <w:t xml:space="preserve">Figura 08 - Croquis demonstrativos da planta de localização das Implantações Elétricas e </w:t>
      </w:r>
      <w:proofErr w:type="spellStart"/>
      <w:r w:rsidRPr="00281A67">
        <w:rPr>
          <w:rFonts w:ascii="Times New Roman" w:hAnsi="Times New Roman" w:cs="Times New Roman"/>
          <w:bCs/>
          <w:kern w:val="2"/>
          <w:sz w:val="16"/>
          <w:szCs w:val="16"/>
        </w:rPr>
        <w:t>Hidrossanitárias</w:t>
      </w:r>
      <w:proofErr w:type="spellEnd"/>
    </w:p>
    <w:p w14:paraId="781C0D43" w14:textId="77777777" w:rsidR="00281A67" w:rsidRPr="00281A67" w:rsidRDefault="00281A67" w:rsidP="00281A67">
      <w:pPr>
        <w:ind w:firstLine="709"/>
        <w:contextualSpacing/>
        <w:jc w:val="both"/>
        <w:rPr>
          <w:kern w:val="2"/>
        </w:rPr>
      </w:pPr>
    </w:p>
    <w:p w14:paraId="143401E7" w14:textId="77777777" w:rsidR="00281A67" w:rsidRPr="00281A67" w:rsidRDefault="00281A67" w:rsidP="00281A67">
      <w:pPr>
        <w:ind w:firstLine="709"/>
        <w:contextualSpacing/>
        <w:jc w:val="both"/>
        <w:rPr>
          <w:kern w:val="2"/>
        </w:rPr>
      </w:pPr>
      <w:r w:rsidRPr="00281A67">
        <w:rPr>
          <w:rFonts w:ascii="Times New Roman" w:hAnsi="Times New Roman" w:cs="Times New Roman"/>
          <w:b/>
          <w:bCs/>
          <w:kern w:val="2"/>
          <w:sz w:val="22"/>
          <w:szCs w:val="22"/>
        </w:rPr>
        <w:lastRenderedPageBreak/>
        <w:t>IX</w:t>
      </w:r>
      <w:r w:rsidRPr="00281A67">
        <w:rPr>
          <w:rFonts w:ascii="Times New Roman" w:hAnsi="Times New Roman" w:cs="Times New Roman"/>
          <w:bCs/>
          <w:kern w:val="2"/>
          <w:sz w:val="22"/>
          <w:szCs w:val="22"/>
        </w:rPr>
        <w:t xml:space="preserve"> – Anexar arquivo DWG com a “</w:t>
      </w:r>
      <w:proofErr w:type="spellStart"/>
      <w:r w:rsidRPr="00281A67">
        <w:rPr>
          <w:rFonts w:ascii="Times New Roman" w:hAnsi="Times New Roman" w:cs="Times New Roman"/>
          <w:bCs/>
          <w:kern w:val="2"/>
          <w:sz w:val="22"/>
          <w:szCs w:val="22"/>
        </w:rPr>
        <w:t>polyline</w:t>
      </w:r>
      <w:proofErr w:type="spellEnd"/>
      <w:r w:rsidRPr="00281A67">
        <w:rPr>
          <w:rFonts w:ascii="Times New Roman" w:hAnsi="Times New Roman" w:cs="Times New Roman"/>
          <w:bCs/>
          <w:kern w:val="2"/>
          <w:sz w:val="22"/>
          <w:szCs w:val="22"/>
        </w:rPr>
        <w:t>” da planta de localização em escala real (1:1);</w:t>
      </w:r>
    </w:p>
    <w:p w14:paraId="2A39AFD2" w14:textId="77777777" w:rsidR="00281A67" w:rsidRPr="00281A67" w:rsidRDefault="00281A67" w:rsidP="00281A67">
      <w:pPr>
        <w:ind w:firstLine="709"/>
        <w:contextualSpacing/>
        <w:jc w:val="both"/>
        <w:rPr>
          <w:rFonts w:ascii="Times New Roman" w:hAnsi="Times New Roman" w:cs="Times New Roman"/>
          <w:bCs/>
          <w:kern w:val="2"/>
          <w:sz w:val="22"/>
          <w:szCs w:val="22"/>
        </w:rPr>
      </w:pPr>
    </w:p>
    <w:p w14:paraId="021AC7E9" w14:textId="77777777" w:rsidR="00281A67" w:rsidRPr="00281A67" w:rsidRDefault="00281A67" w:rsidP="00281A67">
      <w:pPr>
        <w:ind w:firstLine="709"/>
        <w:contextualSpacing/>
        <w:jc w:val="both"/>
        <w:rPr>
          <w:kern w:val="2"/>
        </w:rPr>
      </w:pPr>
      <w:r w:rsidRPr="00281A67">
        <w:rPr>
          <w:rFonts w:ascii="Times New Roman" w:hAnsi="Times New Roman" w:cs="Times New Roman"/>
          <w:b/>
          <w:bCs/>
          <w:kern w:val="2"/>
          <w:sz w:val="22"/>
          <w:szCs w:val="22"/>
        </w:rPr>
        <w:t>X</w:t>
      </w:r>
      <w:r w:rsidRPr="00281A67">
        <w:rPr>
          <w:rFonts w:ascii="Times New Roman" w:hAnsi="Times New Roman" w:cs="Times New Roman"/>
          <w:bCs/>
          <w:kern w:val="2"/>
          <w:sz w:val="22"/>
          <w:szCs w:val="22"/>
        </w:rPr>
        <w:t xml:space="preserve"> – Certidão Negativa de Tributos Municipais que contenha o número do cadastro imobiliário;</w:t>
      </w:r>
    </w:p>
    <w:p w14:paraId="5873E719" w14:textId="77777777" w:rsidR="00281A67" w:rsidRPr="00281A67" w:rsidRDefault="00281A67" w:rsidP="00281A67">
      <w:pPr>
        <w:ind w:firstLine="709"/>
        <w:contextualSpacing/>
        <w:jc w:val="both"/>
        <w:rPr>
          <w:rFonts w:ascii="Times New Roman" w:hAnsi="Times New Roman" w:cs="Times New Roman"/>
          <w:bCs/>
          <w:kern w:val="2"/>
          <w:sz w:val="22"/>
          <w:szCs w:val="22"/>
        </w:rPr>
      </w:pPr>
    </w:p>
    <w:p w14:paraId="71757F6D" w14:textId="7BB0A3F2" w:rsidR="00281A67" w:rsidRPr="00281A67" w:rsidRDefault="00281A67" w:rsidP="00281A67">
      <w:pPr>
        <w:ind w:firstLine="709"/>
        <w:contextualSpacing/>
        <w:jc w:val="both"/>
        <w:rPr>
          <w:kern w:val="2"/>
        </w:rPr>
      </w:pPr>
      <w:proofErr w:type="gramStart"/>
      <w:r w:rsidRPr="00281A67">
        <w:rPr>
          <w:rFonts w:ascii="Times New Roman" w:hAnsi="Times New Roman" w:cs="Times New Roman"/>
          <w:b/>
          <w:kern w:val="2"/>
          <w:sz w:val="22"/>
          <w:szCs w:val="22"/>
        </w:rPr>
        <w:t>XI  -</w:t>
      </w:r>
      <w:proofErr w:type="gramEnd"/>
      <w:r w:rsidRPr="00281A67">
        <w:rPr>
          <w:rFonts w:ascii="Times New Roman" w:hAnsi="Times New Roman" w:cs="Times New Roman"/>
          <w:bCs/>
          <w:kern w:val="2"/>
          <w:sz w:val="22"/>
          <w:szCs w:val="22"/>
        </w:rPr>
        <w:t xml:space="preserve">  Matrícula atualizada do imóvel </w:t>
      </w:r>
      <w:r w:rsidR="001D3131">
        <w:rPr>
          <w:rFonts w:ascii="Times New Roman" w:hAnsi="Times New Roman" w:cs="Times New Roman"/>
          <w:bCs/>
          <w:kern w:val="2"/>
          <w:sz w:val="22"/>
          <w:szCs w:val="22"/>
        </w:rPr>
        <w:t>[emitida a menos de</w:t>
      </w:r>
      <w:r w:rsidRPr="00281A67">
        <w:rPr>
          <w:rFonts w:ascii="Times New Roman" w:hAnsi="Times New Roman" w:cs="Times New Roman"/>
          <w:bCs/>
          <w:kern w:val="2"/>
          <w:sz w:val="22"/>
          <w:szCs w:val="22"/>
        </w:rPr>
        <w:t xml:space="preserve"> </w:t>
      </w:r>
      <w:r w:rsidR="001D3131">
        <w:rPr>
          <w:rFonts w:ascii="Times New Roman" w:hAnsi="Times New Roman" w:cs="Times New Roman"/>
          <w:bCs/>
          <w:kern w:val="2"/>
          <w:sz w:val="22"/>
          <w:szCs w:val="22"/>
        </w:rPr>
        <w:t>6 (seis)</w:t>
      </w:r>
      <w:r w:rsidRPr="00281A67">
        <w:rPr>
          <w:rFonts w:ascii="Times New Roman" w:hAnsi="Times New Roman" w:cs="Times New Roman"/>
          <w:bCs/>
          <w:kern w:val="2"/>
          <w:sz w:val="22"/>
          <w:szCs w:val="22"/>
        </w:rPr>
        <w:t xml:space="preserve"> meses</w:t>
      </w:r>
      <w:r w:rsidR="001D3131">
        <w:rPr>
          <w:rFonts w:ascii="Times New Roman" w:hAnsi="Times New Roman" w:cs="Times New Roman"/>
          <w:bCs/>
          <w:kern w:val="2"/>
          <w:sz w:val="22"/>
          <w:szCs w:val="22"/>
        </w:rPr>
        <w:t>]</w:t>
      </w:r>
      <w:r w:rsidRPr="00281A67">
        <w:rPr>
          <w:rFonts w:ascii="Times New Roman" w:hAnsi="Times New Roman" w:cs="Times New Roman"/>
          <w:bCs/>
          <w:kern w:val="2"/>
          <w:sz w:val="22"/>
          <w:szCs w:val="22"/>
        </w:rPr>
        <w:t>;</w:t>
      </w:r>
    </w:p>
    <w:p w14:paraId="43A6652B" w14:textId="77777777" w:rsidR="00281A67" w:rsidRPr="00281A67" w:rsidRDefault="00281A67" w:rsidP="00281A67">
      <w:pPr>
        <w:ind w:firstLine="709"/>
        <w:contextualSpacing/>
        <w:jc w:val="both"/>
        <w:rPr>
          <w:rFonts w:ascii="Times New Roman" w:hAnsi="Times New Roman" w:cs="Times New Roman"/>
          <w:bCs/>
          <w:kern w:val="2"/>
          <w:sz w:val="22"/>
          <w:szCs w:val="22"/>
        </w:rPr>
      </w:pPr>
    </w:p>
    <w:p w14:paraId="6184041A" w14:textId="335FC6A7" w:rsidR="00281A67" w:rsidRPr="00281A67" w:rsidRDefault="00281A67" w:rsidP="00281A67">
      <w:pPr>
        <w:ind w:firstLine="709"/>
        <w:contextualSpacing/>
        <w:jc w:val="both"/>
        <w:rPr>
          <w:kern w:val="2"/>
        </w:rPr>
      </w:pPr>
      <w:r w:rsidRPr="00281A67">
        <w:rPr>
          <w:rFonts w:ascii="Times New Roman" w:hAnsi="Times New Roman" w:cs="Times New Roman"/>
          <w:b/>
          <w:kern w:val="2"/>
          <w:sz w:val="22"/>
          <w:szCs w:val="22"/>
        </w:rPr>
        <w:t>XII</w:t>
      </w:r>
      <w:r w:rsidRPr="00281A67">
        <w:rPr>
          <w:rFonts w:ascii="Times New Roman" w:hAnsi="Times New Roman" w:cs="Times New Roman"/>
          <w:bCs/>
          <w:kern w:val="2"/>
          <w:sz w:val="22"/>
          <w:szCs w:val="22"/>
        </w:rPr>
        <w:t xml:space="preserve"> – Declaração Simplificada dos Resíduos (até 250m² de área de edificação) ou Projeto de Resíduos Sólidos (</w:t>
      </w:r>
      <w:r w:rsidR="001D3131" w:rsidRPr="003424CB">
        <w:rPr>
          <w:rFonts w:ascii="Times New Roman" w:hAnsi="Times New Roman" w:cs="Times New Roman"/>
          <w:bCs/>
          <w:kern w:val="2"/>
          <w:sz w:val="22"/>
          <w:szCs w:val="22"/>
        </w:rPr>
        <w:t>modelo constante do procedimento “Agiliza Santa Rosa”, disponível no Portal do Cidadão do Município de Santa Rosa</w:t>
      </w:r>
      <w:r w:rsidRPr="00281A67">
        <w:rPr>
          <w:rFonts w:ascii="Times New Roman" w:hAnsi="Times New Roman" w:cs="Times New Roman"/>
          <w:bCs/>
          <w:kern w:val="2"/>
          <w:sz w:val="22"/>
          <w:szCs w:val="22"/>
        </w:rPr>
        <w:t>);</w:t>
      </w:r>
    </w:p>
    <w:p w14:paraId="209E3F5A" w14:textId="77777777" w:rsidR="00281A67" w:rsidRPr="00281A67" w:rsidRDefault="00281A67" w:rsidP="00281A67">
      <w:pPr>
        <w:ind w:firstLine="709"/>
        <w:contextualSpacing/>
        <w:jc w:val="both"/>
        <w:rPr>
          <w:rFonts w:ascii="Times New Roman" w:hAnsi="Times New Roman" w:cs="Times New Roman"/>
          <w:bCs/>
          <w:kern w:val="2"/>
          <w:sz w:val="22"/>
          <w:szCs w:val="22"/>
        </w:rPr>
      </w:pPr>
    </w:p>
    <w:p w14:paraId="71F1145E" w14:textId="72E585AD" w:rsidR="00281A67" w:rsidRPr="003424CB" w:rsidRDefault="00281A67" w:rsidP="00281A67">
      <w:pPr>
        <w:ind w:firstLine="709"/>
        <w:contextualSpacing/>
        <w:jc w:val="both"/>
        <w:rPr>
          <w:kern w:val="2"/>
        </w:rPr>
      </w:pPr>
      <w:r w:rsidRPr="00281A67">
        <w:rPr>
          <w:rFonts w:ascii="Times New Roman" w:hAnsi="Times New Roman" w:cs="Times New Roman"/>
          <w:b/>
          <w:kern w:val="2"/>
          <w:sz w:val="22"/>
          <w:szCs w:val="22"/>
        </w:rPr>
        <w:t xml:space="preserve">XIII – PPCI ou Justificativa </w:t>
      </w:r>
      <w:r w:rsidRPr="00281A67">
        <w:rPr>
          <w:rFonts w:ascii="Times New Roman" w:hAnsi="Times New Roman" w:cs="Times New Roman"/>
          <w:bCs/>
          <w:kern w:val="2"/>
          <w:sz w:val="22"/>
          <w:szCs w:val="22"/>
        </w:rPr>
        <w:t>(</w:t>
      </w:r>
      <w:r w:rsidRPr="003424CB">
        <w:rPr>
          <w:rFonts w:ascii="Times New Roman" w:hAnsi="Times New Roman" w:cs="Times New Roman"/>
          <w:bCs/>
          <w:kern w:val="2"/>
          <w:sz w:val="22"/>
          <w:szCs w:val="22"/>
        </w:rPr>
        <w:t xml:space="preserve">conforme </w:t>
      </w:r>
      <w:r w:rsidR="001D3131" w:rsidRPr="003424CB">
        <w:rPr>
          <w:rFonts w:ascii="Times New Roman" w:hAnsi="Times New Roman" w:cs="Times New Roman"/>
          <w:bCs/>
          <w:kern w:val="2"/>
          <w:sz w:val="22"/>
          <w:szCs w:val="22"/>
        </w:rPr>
        <w:t>modelo constante do procedimento “Agiliza Santa Rosa”, disponível no Portal do Cidadão do Município de Santa Rosa</w:t>
      </w:r>
      <w:r w:rsidRPr="003424CB">
        <w:rPr>
          <w:rFonts w:ascii="Times New Roman" w:hAnsi="Times New Roman" w:cs="Times New Roman"/>
          <w:bCs/>
          <w:kern w:val="2"/>
          <w:sz w:val="22"/>
          <w:szCs w:val="22"/>
        </w:rPr>
        <w:t>)</w:t>
      </w:r>
      <w:r w:rsidR="001D3131" w:rsidRPr="003424CB">
        <w:rPr>
          <w:rFonts w:ascii="Times New Roman" w:hAnsi="Times New Roman" w:cs="Times New Roman"/>
          <w:bCs/>
          <w:kern w:val="2"/>
          <w:sz w:val="22"/>
          <w:szCs w:val="22"/>
        </w:rPr>
        <w:t>.</w:t>
      </w:r>
    </w:p>
    <w:p w14:paraId="48A74E96" w14:textId="77777777" w:rsidR="00281A67" w:rsidRPr="00281A67" w:rsidRDefault="00281A67" w:rsidP="00281A67">
      <w:pPr>
        <w:ind w:firstLine="709"/>
        <w:contextualSpacing/>
        <w:jc w:val="both"/>
        <w:rPr>
          <w:rFonts w:ascii="Times New Roman" w:hAnsi="Times New Roman" w:cs="Times New Roman"/>
          <w:bCs/>
          <w:kern w:val="2"/>
          <w:sz w:val="22"/>
          <w:szCs w:val="22"/>
        </w:rPr>
      </w:pPr>
    </w:p>
    <w:p w14:paraId="557EB4D2" w14:textId="26260F51" w:rsidR="00281A67" w:rsidRPr="003424CB" w:rsidRDefault="00105AF3" w:rsidP="00281A67">
      <w:pPr>
        <w:ind w:firstLine="709"/>
        <w:contextualSpacing/>
        <w:jc w:val="both"/>
        <w:rPr>
          <w:rFonts w:ascii="Times New Roman" w:hAnsi="Times New Roman" w:cs="Times New Roman"/>
          <w:b/>
          <w:bCs/>
          <w:kern w:val="2"/>
          <w:sz w:val="22"/>
          <w:szCs w:val="22"/>
        </w:rPr>
      </w:pPr>
      <w:r w:rsidRPr="003424CB">
        <w:rPr>
          <w:rFonts w:ascii="Times New Roman" w:hAnsi="Times New Roman" w:cs="Times New Roman"/>
          <w:b/>
          <w:bCs/>
          <w:kern w:val="2"/>
          <w:sz w:val="22"/>
          <w:szCs w:val="22"/>
        </w:rPr>
        <w:t xml:space="preserve">TÍTULO </w:t>
      </w:r>
      <w:r w:rsidR="00B00988" w:rsidRPr="003424CB">
        <w:rPr>
          <w:rFonts w:ascii="Times New Roman" w:hAnsi="Times New Roman" w:cs="Times New Roman"/>
          <w:b/>
          <w:bCs/>
          <w:kern w:val="2"/>
          <w:sz w:val="22"/>
          <w:szCs w:val="22"/>
        </w:rPr>
        <w:t>B – ALVARÁ DE REFORMA (PARA CONSTRUÇÃO E PARA REGULARIZAÇÃO)</w:t>
      </w:r>
    </w:p>
    <w:p w14:paraId="4EE1BD96" w14:textId="77777777" w:rsidR="005A7E58" w:rsidRPr="00281A67" w:rsidRDefault="005A7E58" w:rsidP="00281A67">
      <w:pPr>
        <w:ind w:firstLine="709"/>
        <w:contextualSpacing/>
        <w:jc w:val="both"/>
        <w:rPr>
          <w:kern w:val="2"/>
        </w:rPr>
      </w:pPr>
    </w:p>
    <w:p w14:paraId="78EBBE71" w14:textId="425B6512" w:rsidR="00281A67" w:rsidRPr="00281A67" w:rsidRDefault="00281A67" w:rsidP="00281A67">
      <w:pPr>
        <w:ind w:firstLine="709"/>
        <w:contextualSpacing/>
        <w:jc w:val="both"/>
        <w:rPr>
          <w:kern w:val="2"/>
        </w:rPr>
      </w:pPr>
      <w:r w:rsidRPr="00281A67">
        <w:rPr>
          <w:rFonts w:ascii="Times New Roman" w:hAnsi="Times New Roman" w:cs="Times New Roman"/>
          <w:bCs/>
          <w:kern w:val="2"/>
          <w:sz w:val="22"/>
          <w:szCs w:val="22"/>
        </w:rPr>
        <w:t>A licença para reforma é concedida ao</w:t>
      </w:r>
      <w:r w:rsidR="001D3131">
        <w:rPr>
          <w:rFonts w:ascii="Times New Roman" w:hAnsi="Times New Roman" w:cs="Times New Roman"/>
          <w:bCs/>
          <w:kern w:val="2"/>
          <w:sz w:val="22"/>
          <w:szCs w:val="22"/>
        </w:rPr>
        <w:t xml:space="preserve"> </w:t>
      </w:r>
      <w:r w:rsidR="001D3131" w:rsidRPr="003424CB">
        <w:rPr>
          <w:rFonts w:ascii="Times New Roman" w:hAnsi="Times New Roman" w:cs="Times New Roman"/>
          <w:bCs/>
          <w:kern w:val="2"/>
          <w:sz w:val="22"/>
          <w:szCs w:val="22"/>
        </w:rPr>
        <w:t>interessado</w:t>
      </w:r>
      <w:r w:rsidRPr="00281A67">
        <w:rPr>
          <w:rFonts w:ascii="Times New Roman" w:hAnsi="Times New Roman" w:cs="Times New Roman"/>
          <w:bCs/>
          <w:kern w:val="2"/>
          <w:sz w:val="22"/>
          <w:szCs w:val="22"/>
        </w:rPr>
        <w:t>, mediante requerimento próprio, através da emissão do Alvará de Licença para Reforma, sendo obrigatória para as obras caracterizadas por alteração da cobertura, acréscimo ou demolição da área construída do imóvel, ou que afete os elementos construtivos e estruturais que interfiram na segurança, durabilidade, habitabilidade, estabilidade e conforto da construção. A constatação destas alterações deverá ser formalizada por responsável técnico legalmente habilitado, ficando sob a responsabilidade do proprietário do imóvel a contratação deste profissional.</w:t>
      </w:r>
    </w:p>
    <w:p w14:paraId="06F5F34F" w14:textId="32F3DA3C" w:rsidR="00281A67" w:rsidRPr="00281A67" w:rsidRDefault="00281A67" w:rsidP="00281A67">
      <w:pPr>
        <w:ind w:firstLine="709"/>
        <w:contextualSpacing/>
        <w:jc w:val="both"/>
        <w:rPr>
          <w:kern w:val="2"/>
        </w:rPr>
      </w:pPr>
      <w:r w:rsidRPr="00281A67">
        <w:rPr>
          <w:rFonts w:ascii="Times New Roman" w:hAnsi="Times New Roman" w:cs="Times New Roman"/>
          <w:bCs/>
          <w:kern w:val="2"/>
          <w:sz w:val="22"/>
          <w:szCs w:val="22"/>
        </w:rPr>
        <w:t>Para solicitação de reforma com acréscimo de área deverá ser observado o procedimento para aprovação de projeto (</w:t>
      </w:r>
      <w:r w:rsidR="003424CB">
        <w:rPr>
          <w:rFonts w:ascii="Times New Roman" w:hAnsi="Times New Roman" w:cs="Times New Roman"/>
          <w:bCs/>
          <w:kern w:val="2"/>
          <w:sz w:val="22"/>
          <w:szCs w:val="22"/>
        </w:rPr>
        <w:t>Título</w:t>
      </w:r>
      <w:r w:rsidRPr="00281A67">
        <w:rPr>
          <w:rFonts w:ascii="Times New Roman" w:hAnsi="Times New Roman" w:cs="Times New Roman"/>
          <w:bCs/>
          <w:kern w:val="2"/>
          <w:sz w:val="22"/>
          <w:szCs w:val="22"/>
        </w:rPr>
        <w:t xml:space="preserve"> A).</w:t>
      </w:r>
    </w:p>
    <w:p w14:paraId="2483D3B9" w14:textId="77777777" w:rsidR="00281A67" w:rsidRPr="00281A67" w:rsidRDefault="00281A67" w:rsidP="00281A67">
      <w:pPr>
        <w:ind w:firstLine="709"/>
        <w:contextualSpacing/>
        <w:jc w:val="both"/>
        <w:rPr>
          <w:kern w:val="2"/>
        </w:rPr>
      </w:pPr>
      <w:r w:rsidRPr="00281A67">
        <w:rPr>
          <w:rFonts w:ascii="Times New Roman" w:hAnsi="Times New Roman" w:cs="Times New Roman"/>
          <w:bCs/>
          <w:kern w:val="2"/>
          <w:sz w:val="22"/>
          <w:szCs w:val="22"/>
        </w:rPr>
        <w:t>Para solicitação de reforma com supressão de área deverá ser observado o procedimento para solicitação de demolição parcial do imóvel, via protocolo físico específico.</w:t>
      </w:r>
    </w:p>
    <w:p w14:paraId="705E389F" w14:textId="54F1318F" w:rsidR="00281A67" w:rsidRPr="00281A67" w:rsidRDefault="00281A67" w:rsidP="00281A67">
      <w:pPr>
        <w:ind w:firstLine="709"/>
        <w:contextualSpacing/>
        <w:jc w:val="both"/>
        <w:rPr>
          <w:kern w:val="2"/>
        </w:rPr>
      </w:pPr>
      <w:r w:rsidRPr="00281A67">
        <w:rPr>
          <w:rFonts w:ascii="Times New Roman" w:hAnsi="Times New Roman" w:cs="Times New Roman"/>
          <w:bCs/>
          <w:kern w:val="2"/>
          <w:sz w:val="22"/>
          <w:szCs w:val="22"/>
        </w:rPr>
        <w:t>A documentação necessária para o encaminhamento dos processos de reforma são os mesmos solicitados no</w:t>
      </w:r>
      <w:r w:rsidR="00105AF3">
        <w:rPr>
          <w:rFonts w:ascii="Times New Roman" w:hAnsi="Times New Roman" w:cs="Times New Roman"/>
          <w:bCs/>
          <w:kern w:val="2"/>
          <w:sz w:val="22"/>
          <w:szCs w:val="22"/>
        </w:rPr>
        <w:t xml:space="preserve"> </w:t>
      </w:r>
      <w:r w:rsidR="00105AF3" w:rsidRPr="003424CB">
        <w:rPr>
          <w:rFonts w:ascii="Times New Roman" w:hAnsi="Times New Roman" w:cs="Times New Roman"/>
          <w:bCs/>
          <w:kern w:val="2"/>
          <w:sz w:val="22"/>
          <w:szCs w:val="22"/>
        </w:rPr>
        <w:t>Título A</w:t>
      </w:r>
      <w:r w:rsidRPr="00281A67">
        <w:rPr>
          <w:rFonts w:ascii="Times New Roman" w:hAnsi="Times New Roman" w:cs="Times New Roman"/>
          <w:bCs/>
          <w:kern w:val="2"/>
          <w:sz w:val="22"/>
          <w:szCs w:val="22"/>
        </w:rPr>
        <w:t>, exceto no item VIII.</w:t>
      </w:r>
    </w:p>
    <w:p w14:paraId="69AF127C" w14:textId="77777777" w:rsidR="00281A67" w:rsidRPr="00281A67" w:rsidRDefault="00281A67" w:rsidP="00281A67">
      <w:pPr>
        <w:ind w:firstLine="709"/>
        <w:contextualSpacing/>
        <w:jc w:val="center"/>
        <w:rPr>
          <w:rFonts w:ascii="Times New Roman" w:hAnsi="Times New Roman" w:cs="Times New Roman"/>
          <w:bCs/>
          <w:kern w:val="2"/>
          <w:sz w:val="22"/>
          <w:szCs w:val="22"/>
        </w:rPr>
      </w:pPr>
    </w:p>
    <w:p w14:paraId="7C652072" w14:textId="3BC73CE5" w:rsidR="00281A67" w:rsidRPr="00281A67" w:rsidRDefault="00281A67" w:rsidP="00281A67">
      <w:pPr>
        <w:ind w:firstLine="709"/>
        <w:contextualSpacing/>
        <w:jc w:val="center"/>
        <w:rPr>
          <w:rFonts w:ascii="Times New Roman" w:hAnsi="Times New Roman" w:cs="Times New Roman"/>
          <w:bCs/>
          <w:kern w:val="2"/>
          <w:sz w:val="16"/>
          <w:szCs w:val="16"/>
        </w:rPr>
      </w:pPr>
      <w:r w:rsidRPr="00281A67">
        <w:rPr>
          <w:rFonts w:ascii="Times New Roman" w:hAnsi="Times New Roman" w:cs="Times New Roman"/>
          <w:bCs/>
          <w:noProof/>
          <w:kern w:val="2"/>
          <w:sz w:val="18"/>
          <w:szCs w:val="18"/>
        </w:rPr>
        <w:drawing>
          <wp:inline distT="0" distB="0" distL="0" distR="0" wp14:anchorId="20A26A9C" wp14:editId="394E52C8">
            <wp:extent cx="5570547" cy="4186369"/>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l="-18" t="-23" r="-18" b="-23"/>
                    <a:stretch>
                      <a:fillRect/>
                    </a:stretch>
                  </pic:blipFill>
                  <pic:spPr bwMode="auto">
                    <a:xfrm>
                      <a:off x="0" y="0"/>
                      <a:ext cx="5599538" cy="4208156"/>
                    </a:xfrm>
                    <a:prstGeom prst="rect">
                      <a:avLst/>
                    </a:prstGeom>
                    <a:solidFill>
                      <a:srgbClr val="FFFFFF"/>
                    </a:solidFill>
                    <a:ln>
                      <a:noFill/>
                    </a:ln>
                  </pic:spPr>
                </pic:pic>
              </a:graphicData>
            </a:graphic>
          </wp:inline>
        </w:drawing>
      </w:r>
    </w:p>
    <w:p w14:paraId="4E9AA9DA" w14:textId="77777777" w:rsidR="00281A67" w:rsidRPr="00281A67" w:rsidRDefault="00281A67" w:rsidP="00281A67">
      <w:pPr>
        <w:ind w:firstLine="709"/>
        <w:contextualSpacing/>
        <w:jc w:val="center"/>
        <w:rPr>
          <w:kern w:val="2"/>
        </w:rPr>
      </w:pPr>
      <w:r w:rsidRPr="00281A67">
        <w:rPr>
          <w:rFonts w:ascii="Times New Roman" w:hAnsi="Times New Roman" w:cs="Times New Roman"/>
          <w:bCs/>
          <w:kern w:val="2"/>
          <w:sz w:val="16"/>
          <w:szCs w:val="16"/>
        </w:rPr>
        <w:t>Figura 09 - Croquis demonstrativos da planta de localização e planta de ampliação e reforma</w:t>
      </w:r>
    </w:p>
    <w:p w14:paraId="75E4C6B4" w14:textId="04910B07" w:rsidR="00281A67" w:rsidRPr="003424CB" w:rsidRDefault="00105AF3" w:rsidP="00281A67">
      <w:pPr>
        <w:ind w:firstLine="709"/>
        <w:contextualSpacing/>
        <w:jc w:val="both"/>
        <w:rPr>
          <w:rFonts w:ascii="Times New Roman" w:hAnsi="Times New Roman" w:cs="Times New Roman"/>
          <w:b/>
          <w:bCs/>
          <w:kern w:val="2"/>
          <w:sz w:val="22"/>
          <w:szCs w:val="22"/>
        </w:rPr>
      </w:pPr>
      <w:r w:rsidRPr="003424CB">
        <w:rPr>
          <w:rFonts w:ascii="Times New Roman" w:hAnsi="Times New Roman" w:cs="Times New Roman"/>
          <w:b/>
          <w:bCs/>
          <w:kern w:val="2"/>
          <w:sz w:val="22"/>
          <w:szCs w:val="22"/>
        </w:rPr>
        <w:lastRenderedPageBreak/>
        <w:t xml:space="preserve">TÍTULO </w:t>
      </w:r>
      <w:r w:rsidR="00B00988" w:rsidRPr="003424CB">
        <w:rPr>
          <w:rFonts w:ascii="Times New Roman" w:hAnsi="Times New Roman" w:cs="Times New Roman"/>
          <w:b/>
          <w:bCs/>
          <w:kern w:val="2"/>
          <w:sz w:val="22"/>
          <w:szCs w:val="22"/>
        </w:rPr>
        <w:t>C – CARTA DE HABITAÇÃO</w:t>
      </w:r>
    </w:p>
    <w:p w14:paraId="52BCDA10" w14:textId="77777777" w:rsidR="005A7E58" w:rsidRPr="00281A67" w:rsidRDefault="005A7E58" w:rsidP="00281A67">
      <w:pPr>
        <w:ind w:firstLine="709"/>
        <w:contextualSpacing/>
        <w:jc w:val="both"/>
        <w:rPr>
          <w:kern w:val="2"/>
        </w:rPr>
      </w:pPr>
    </w:p>
    <w:p w14:paraId="64A7D23D" w14:textId="5F451496" w:rsidR="00281A67" w:rsidRPr="00281A67" w:rsidRDefault="00281A67" w:rsidP="00281A67">
      <w:pPr>
        <w:ind w:firstLine="709"/>
        <w:contextualSpacing/>
        <w:jc w:val="both"/>
        <w:rPr>
          <w:kern w:val="2"/>
        </w:rPr>
      </w:pPr>
      <w:r w:rsidRPr="00281A67">
        <w:rPr>
          <w:rFonts w:ascii="Times New Roman" w:hAnsi="Times New Roman" w:cs="Times New Roman"/>
          <w:bCs/>
          <w:kern w:val="2"/>
          <w:sz w:val="22"/>
          <w:szCs w:val="22"/>
        </w:rPr>
        <w:t>A Carta de Habitação autoriza a ocupação da edificação, não representando qualquer garantia a sua segurança quanto à execução, que se deve única exclusivamente</w:t>
      </w:r>
      <w:r w:rsidR="003424CB">
        <w:rPr>
          <w:rFonts w:ascii="Times New Roman" w:hAnsi="Times New Roman" w:cs="Times New Roman"/>
          <w:bCs/>
          <w:kern w:val="2"/>
          <w:sz w:val="22"/>
          <w:szCs w:val="22"/>
        </w:rPr>
        <w:t xml:space="preserve"> a</w:t>
      </w:r>
      <w:r w:rsidR="00105AF3">
        <w:rPr>
          <w:rFonts w:ascii="Times New Roman" w:hAnsi="Times New Roman" w:cs="Times New Roman"/>
          <w:bCs/>
          <w:kern w:val="2"/>
          <w:sz w:val="22"/>
          <w:szCs w:val="22"/>
        </w:rPr>
        <w:t xml:space="preserve"> </w:t>
      </w:r>
      <w:r w:rsidR="00105AF3" w:rsidRPr="003424CB">
        <w:rPr>
          <w:rFonts w:ascii="Times New Roman" w:hAnsi="Times New Roman" w:cs="Times New Roman"/>
          <w:bCs/>
          <w:kern w:val="2"/>
          <w:sz w:val="22"/>
          <w:szCs w:val="22"/>
        </w:rPr>
        <w:t>responsabilidade</w:t>
      </w:r>
      <w:r w:rsidRPr="00281A67">
        <w:rPr>
          <w:rFonts w:ascii="Times New Roman" w:hAnsi="Times New Roman" w:cs="Times New Roman"/>
          <w:bCs/>
          <w:kern w:val="2"/>
          <w:sz w:val="22"/>
          <w:szCs w:val="22"/>
        </w:rPr>
        <w:t xml:space="preserve"> ao(s) proprietário(s) e ao(s) responsável(</w:t>
      </w:r>
      <w:proofErr w:type="spellStart"/>
      <w:r w:rsidRPr="00281A67">
        <w:rPr>
          <w:rFonts w:ascii="Times New Roman" w:hAnsi="Times New Roman" w:cs="Times New Roman"/>
          <w:bCs/>
          <w:kern w:val="2"/>
          <w:sz w:val="22"/>
          <w:szCs w:val="22"/>
        </w:rPr>
        <w:t>is</w:t>
      </w:r>
      <w:proofErr w:type="spellEnd"/>
      <w:r w:rsidRPr="00281A67">
        <w:rPr>
          <w:rFonts w:ascii="Times New Roman" w:hAnsi="Times New Roman" w:cs="Times New Roman"/>
          <w:bCs/>
          <w:kern w:val="2"/>
          <w:sz w:val="22"/>
          <w:szCs w:val="22"/>
        </w:rPr>
        <w:t xml:space="preserve">) técnico(s) pela respectiva obra. </w:t>
      </w:r>
    </w:p>
    <w:p w14:paraId="153948E7" w14:textId="0EBAF179" w:rsidR="00281A67" w:rsidRPr="00281A67" w:rsidRDefault="00281A67" w:rsidP="00281A67">
      <w:pPr>
        <w:ind w:firstLine="709"/>
        <w:contextualSpacing/>
        <w:jc w:val="both"/>
        <w:rPr>
          <w:kern w:val="2"/>
        </w:rPr>
      </w:pPr>
      <w:r w:rsidRPr="00281A67">
        <w:rPr>
          <w:rFonts w:ascii="Times New Roman" w:hAnsi="Times New Roman" w:cs="Times New Roman"/>
          <w:bCs/>
          <w:kern w:val="2"/>
          <w:sz w:val="22"/>
          <w:szCs w:val="22"/>
        </w:rPr>
        <w:t xml:space="preserve">A vistoria para a concessão da Carta de Habitação será realizada em conformidade com o projeto aprovado nos moldes da análise simplificada, </w:t>
      </w:r>
      <w:r w:rsidRPr="003424CB">
        <w:rPr>
          <w:rFonts w:ascii="Times New Roman" w:hAnsi="Times New Roman" w:cs="Times New Roman"/>
          <w:bCs/>
          <w:kern w:val="2"/>
          <w:sz w:val="22"/>
          <w:szCs w:val="22"/>
        </w:rPr>
        <w:t>sendo solicitad</w:t>
      </w:r>
      <w:r w:rsidR="00E362BA" w:rsidRPr="003424CB">
        <w:rPr>
          <w:rFonts w:ascii="Times New Roman" w:hAnsi="Times New Roman" w:cs="Times New Roman"/>
          <w:bCs/>
          <w:kern w:val="2"/>
          <w:sz w:val="22"/>
          <w:szCs w:val="22"/>
        </w:rPr>
        <w:t>a dentro o mesmo processo, seguindo o procedimento constante</w:t>
      </w:r>
      <w:r w:rsidRPr="003424CB">
        <w:rPr>
          <w:rFonts w:ascii="Times New Roman" w:hAnsi="Times New Roman" w:cs="Times New Roman"/>
          <w:bCs/>
          <w:kern w:val="2"/>
          <w:sz w:val="22"/>
          <w:szCs w:val="22"/>
        </w:rPr>
        <w:t xml:space="preserve"> </w:t>
      </w:r>
      <w:r w:rsidR="00E362BA" w:rsidRPr="003424CB">
        <w:rPr>
          <w:rFonts w:ascii="Times New Roman" w:hAnsi="Times New Roman" w:cs="Times New Roman"/>
          <w:bCs/>
          <w:kern w:val="2"/>
          <w:sz w:val="22"/>
          <w:szCs w:val="22"/>
        </w:rPr>
        <w:t>d</w:t>
      </w:r>
      <w:r w:rsidR="00E362BA" w:rsidRPr="003424CB">
        <w:rPr>
          <w:rFonts w:ascii="Times New Roman" w:hAnsi="Times New Roman" w:cs="Times New Roman"/>
          <w:kern w:val="2"/>
          <w:sz w:val="22"/>
          <w:szCs w:val="22"/>
        </w:rPr>
        <w:t xml:space="preserve">o “Agiliza Santa Rosa” </w:t>
      </w:r>
      <w:r w:rsidRPr="003424CB">
        <w:rPr>
          <w:rFonts w:ascii="Times New Roman" w:hAnsi="Times New Roman" w:cs="Times New Roman"/>
          <w:bCs/>
          <w:kern w:val="2"/>
          <w:sz w:val="22"/>
          <w:szCs w:val="22"/>
        </w:rPr>
        <w:t xml:space="preserve">e </w:t>
      </w:r>
      <w:r w:rsidRPr="00281A67">
        <w:rPr>
          <w:rFonts w:ascii="Times New Roman" w:hAnsi="Times New Roman" w:cs="Times New Roman"/>
          <w:bCs/>
          <w:kern w:val="2"/>
          <w:sz w:val="22"/>
          <w:szCs w:val="22"/>
        </w:rPr>
        <w:t>acompanhado dos demais documentos específicos e obrigatórios para cada tipo de obra.</w:t>
      </w:r>
    </w:p>
    <w:p w14:paraId="0EADAE6A" w14:textId="77777777" w:rsidR="003424CB" w:rsidRDefault="00281A67" w:rsidP="00281A67">
      <w:pPr>
        <w:ind w:firstLine="709"/>
        <w:contextualSpacing/>
        <w:jc w:val="both"/>
        <w:rPr>
          <w:rFonts w:ascii="Times New Roman" w:hAnsi="Times New Roman" w:cs="Times New Roman"/>
          <w:bCs/>
          <w:kern w:val="2"/>
          <w:sz w:val="22"/>
          <w:szCs w:val="22"/>
        </w:rPr>
      </w:pPr>
      <w:r w:rsidRPr="00281A67">
        <w:rPr>
          <w:rFonts w:ascii="Times New Roman" w:hAnsi="Times New Roman" w:cs="Times New Roman"/>
          <w:bCs/>
          <w:kern w:val="2"/>
          <w:sz w:val="22"/>
          <w:szCs w:val="22"/>
        </w:rPr>
        <w:t xml:space="preserve">Concomitante </w:t>
      </w:r>
      <w:r w:rsidR="00105AF3">
        <w:rPr>
          <w:rFonts w:ascii="Times New Roman" w:hAnsi="Times New Roman" w:cs="Times New Roman"/>
          <w:bCs/>
          <w:kern w:val="2"/>
          <w:sz w:val="22"/>
          <w:szCs w:val="22"/>
        </w:rPr>
        <w:t>à</w:t>
      </w:r>
      <w:r w:rsidRPr="00281A67">
        <w:rPr>
          <w:rFonts w:ascii="Times New Roman" w:hAnsi="Times New Roman" w:cs="Times New Roman"/>
          <w:bCs/>
          <w:kern w:val="2"/>
          <w:sz w:val="22"/>
          <w:szCs w:val="22"/>
        </w:rPr>
        <w:t xml:space="preserve"> solicitação da Carta de Habitação, deverá ser anexado, obrigatoriamente, o memorial descritivo, projeto arquitetônico completo (planta</w:t>
      </w:r>
      <w:r w:rsidR="00105AF3" w:rsidRPr="003424CB">
        <w:rPr>
          <w:rFonts w:ascii="Times New Roman" w:hAnsi="Times New Roman" w:cs="Times New Roman"/>
          <w:bCs/>
          <w:kern w:val="2"/>
          <w:sz w:val="22"/>
          <w:szCs w:val="22"/>
        </w:rPr>
        <w:t>(s)</w:t>
      </w:r>
      <w:r w:rsidRPr="003424CB">
        <w:rPr>
          <w:rFonts w:ascii="Times New Roman" w:hAnsi="Times New Roman" w:cs="Times New Roman"/>
          <w:bCs/>
          <w:kern w:val="2"/>
          <w:sz w:val="22"/>
          <w:szCs w:val="22"/>
        </w:rPr>
        <w:t xml:space="preserve"> </w:t>
      </w:r>
      <w:r w:rsidRPr="00281A67">
        <w:rPr>
          <w:rFonts w:ascii="Times New Roman" w:hAnsi="Times New Roman" w:cs="Times New Roman"/>
          <w:bCs/>
          <w:kern w:val="2"/>
          <w:sz w:val="22"/>
          <w:szCs w:val="22"/>
        </w:rPr>
        <w:t>baixa(s), cortes, fachada) conforme executado (</w:t>
      </w:r>
      <w:r w:rsidRPr="0012238D">
        <w:rPr>
          <w:rFonts w:ascii="Times New Roman" w:hAnsi="Times New Roman" w:cs="Times New Roman"/>
          <w:bCs/>
          <w:i/>
          <w:iCs/>
          <w:kern w:val="2"/>
          <w:sz w:val="22"/>
          <w:szCs w:val="22"/>
        </w:rPr>
        <w:t xml:space="preserve">as </w:t>
      </w:r>
      <w:proofErr w:type="spellStart"/>
      <w:r w:rsidRPr="0012238D">
        <w:rPr>
          <w:rFonts w:ascii="Times New Roman" w:hAnsi="Times New Roman" w:cs="Times New Roman"/>
          <w:bCs/>
          <w:i/>
          <w:iCs/>
          <w:kern w:val="2"/>
          <w:sz w:val="22"/>
          <w:szCs w:val="22"/>
        </w:rPr>
        <w:t>built</w:t>
      </w:r>
      <w:proofErr w:type="spellEnd"/>
      <w:r w:rsidRPr="00281A67">
        <w:rPr>
          <w:rFonts w:ascii="Times New Roman" w:hAnsi="Times New Roman" w:cs="Times New Roman"/>
          <w:bCs/>
          <w:kern w:val="2"/>
          <w:sz w:val="22"/>
          <w:szCs w:val="22"/>
        </w:rPr>
        <w:t xml:space="preserve">). </w:t>
      </w:r>
    </w:p>
    <w:p w14:paraId="51AE781F" w14:textId="20CDB536" w:rsidR="00281A67" w:rsidRPr="00281A67" w:rsidRDefault="00281A67" w:rsidP="00281A67">
      <w:pPr>
        <w:ind w:firstLine="709"/>
        <w:contextualSpacing/>
        <w:jc w:val="both"/>
        <w:rPr>
          <w:kern w:val="2"/>
        </w:rPr>
      </w:pPr>
      <w:r w:rsidRPr="00281A67">
        <w:rPr>
          <w:rFonts w:ascii="Times New Roman" w:hAnsi="Times New Roman" w:cs="Times New Roman"/>
          <w:bCs/>
          <w:kern w:val="2"/>
          <w:sz w:val="22"/>
          <w:szCs w:val="22"/>
        </w:rPr>
        <w:t xml:space="preserve">É importante salientar que estes documentos não serão analisados, ficando estas cópias como arquivo e possibilidade de consultas, quando necessário. </w:t>
      </w:r>
    </w:p>
    <w:p w14:paraId="2D430B90" w14:textId="77777777" w:rsidR="00281A67" w:rsidRPr="00281A67" w:rsidRDefault="00281A67" w:rsidP="00281A67">
      <w:pPr>
        <w:ind w:firstLine="709"/>
        <w:contextualSpacing/>
        <w:jc w:val="both"/>
        <w:rPr>
          <w:color w:val="FF0000"/>
          <w:kern w:val="2"/>
        </w:rPr>
      </w:pPr>
    </w:p>
    <w:p w14:paraId="001F660A" w14:textId="1220751C" w:rsidR="00281A67" w:rsidRPr="003424CB" w:rsidRDefault="00105AF3" w:rsidP="00281A67">
      <w:pPr>
        <w:ind w:firstLine="709"/>
        <w:contextualSpacing/>
        <w:jc w:val="both"/>
        <w:rPr>
          <w:rFonts w:ascii="Times New Roman" w:hAnsi="Times New Roman" w:cs="Times New Roman"/>
          <w:b/>
          <w:bCs/>
          <w:kern w:val="2"/>
          <w:sz w:val="22"/>
          <w:szCs w:val="22"/>
        </w:rPr>
      </w:pPr>
      <w:r w:rsidRPr="003424CB">
        <w:rPr>
          <w:rFonts w:ascii="Times New Roman" w:hAnsi="Times New Roman" w:cs="Times New Roman"/>
          <w:b/>
          <w:bCs/>
          <w:kern w:val="2"/>
          <w:sz w:val="22"/>
          <w:szCs w:val="22"/>
        </w:rPr>
        <w:t xml:space="preserve">TÍTULO </w:t>
      </w:r>
      <w:r w:rsidR="00B00988" w:rsidRPr="003424CB">
        <w:rPr>
          <w:rFonts w:ascii="Times New Roman" w:hAnsi="Times New Roman" w:cs="Times New Roman"/>
          <w:b/>
          <w:bCs/>
          <w:kern w:val="2"/>
          <w:sz w:val="22"/>
          <w:szCs w:val="22"/>
        </w:rPr>
        <w:t xml:space="preserve">D – </w:t>
      </w:r>
      <w:r w:rsidRPr="003424CB">
        <w:rPr>
          <w:rFonts w:ascii="Times New Roman" w:hAnsi="Times New Roman" w:cs="Times New Roman"/>
          <w:b/>
          <w:bCs/>
          <w:kern w:val="2"/>
          <w:sz w:val="22"/>
          <w:szCs w:val="22"/>
        </w:rPr>
        <w:t>DISPOSIÇÕES GERAIS</w:t>
      </w:r>
      <w:r w:rsidR="00B00988" w:rsidRPr="003424CB">
        <w:rPr>
          <w:rFonts w:ascii="Times New Roman" w:hAnsi="Times New Roman" w:cs="Times New Roman"/>
          <w:b/>
          <w:bCs/>
          <w:kern w:val="2"/>
          <w:sz w:val="22"/>
          <w:szCs w:val="22"/>
        </w:rPr>
        <w:t>:</w:t>
      </w:r>
    </w:p>
    <w:p w14:paraId="3F1D047E" w14:textId="77777777" w:rsidR="005A7E58" w:rsidRPr="00281A67" w:rsidRDefault="005A7E58" w:rsidP="00281A67">
      <w:pPr>
        <w:ind w:firstLine="709"/>
        <w:contextualSpacing/>
        <w:jc w:val="both"/>
        <w:rPr>
          <w:kern w:val="2"/>
        </w:rPr>
      </w:pPr>
    </w:p>
    <w:p w14:paraId="4F9A2F20" w14:textId="4C4BAD80" w:rsidR="00281A67" w:rsidRPr="00281A67" w:rsidRDefault="00281A67" w:rsidP="00281A67">
      <w:pPr>
        <w:ind w:firstLine="709"/>
        <w:contextualSpacing/>
        <w:jc w:val="both"/>
        <w:rPr>
          <w:kern w:val="2"/>
        </w:rPr>
      </w:pPr>
      <w:r w:rsidRPr="00281A67">
        <w:rPr>
          <w:rFonts w:ascii="Times New Roman" w:hAnsi="Times New Roman" w:cs="Times New Roman"/>
          <w:kern w:val="2"/>
          <w:sz w:val="22"/>
          <w:szCs w:val="22"/>
        </w:rPr>
        <w:t>O projeto das edificações inclusas na análise pelo modo simplificado, deve obedecer ao regramento pertinente da legislação federal, estadual e municipal vigentes e as normas técnicas aplicáveis</w:t>
      </w:r>
      <w:r w:rsidR="0012238D">
        <w:rPr>
          <w:rFonts w:ascii="Times New Roman" w:hAnsi="Times New Roman" w:cs="Times New Roman"/>
          <w:kern w:val="2"/>
          <w:sz w:val="22"/>
          <w:szCs w:val="22"/>
        </w:rPr>
        <w:t>,</w:t>
      </w:r>
      <w:r w:rsidRPr="00281A67">
        <w:rPr>
          <w:rFonts w:ascii="Times New Roman" w:hAnsi="Times New Roman" w:cs="Times New Roman"/>
          <w:kern w:val="2"/>
          <w:sz w:val="22"/>
          <w:szCs w:val="22"/>
        </w:rPr>
        <w:t xml:space="preserve"> emitidas pela Associação Brasileira de Normas Técnicas – ABNT</w:t>
      </w:r>
      <w:r w:rsidR="0012238D">
        <w:rPr>
          <w:rFonts w:ascii="Times New Roman" w:hAnsi="Times New Roman" w:cs="Times New Roman"/>
          <w:kern w:val="2"/>
          <w:sz w:val="22"/>
          <w:szCs w:val="22"/>
        </w:rPr>
        <w:t>.</w:t>
      </w:r>
    </w:p>
    <w:p w14:paraId="75E4207B" w14:textId="136C119D" w:rsidR="00281A67" w:rsidRPr="00281A67" w:rsidRDefault="00281A67" w:rsidP="00281A67">
      <w:pPr>
        <w:ind w:firstLine="709"/>
        <w:contextualSpacing/>
        <w:jc w:val="both"/>
        <w:rPr>
          <w:kern w:val="2"/>
        </w:rPr>
      </w:pPr>
      <w:r w:rsidRPr="00281A67">
        <w:rPr>
          <w:rFonts w:ascii="Times New Roman" w:hAnsi="Times New Roman" w:cs="Times New Roman"/>
          <w:kern w:val="2"/>
          <w:sz w:val="22"/>
          <w:szCs w:val="22"/>
        </w:rPr>
        <w:t>O Poder Executivo, através deste Manual estabelece os regramentos e alguns modelos de documentos necessários para</w:t>
      </w:r>
      <w:r w:rsidR="0012238D">
        <w:rPr>
          <w:rFonts w:ascii="Times New Roman" w:hAnsi="Times New Roman" w:cs="Times New Roman"/>
          <w:kern w:val="2"/>
          <w:sz w:val="22"/>
          <w:szCs w:val="22"/>
        </w:rPr>
        <w:t xml:space="preserve"> o</w:t>
      </w:r>
      <w:r w:rsidRPr="00281A67">
        <w:rPr>
          <w:rFonts w:ascii="Times New Roman" w:hAnsi="Times New Roman" w:cs="Times New Roman"/>
          <w:kern w:val="2"/>
          <w:sz w:val="22"/>
          <w:szCs w:val="22"/>
        </w:rPr>
        <w:t xml:space="preserve"> protocolo e solicitação de análise simplificada, conforme anexos</w:t>
      </w:r>
      <w:r w:rsidR="0012238D">
        <w:rPr>
          <w:rFonts w:ascii="Times New Roman" w:hAnsi="Times New Roman" w:cs="Times New Roman"/>
          <w:kern w:val="2"/>
          <w:sz w:val="22"/>
          <w:szCs w:val="22"/>
        </w:rPr>
        <w:t>.</w:t>
      </w:r>
    </w:p>
    <w:p w14:paraId="44517B42" w14:textId="691C7E5B" w:rsidR="0012238D" w:rsidRDefault="00281A67" w:rsidP="004E27ED">
      <w:pPr>
        <w:ind w:firstLine="709"/>
        <w:contextualSpacing/>
        <w:jc w:val="both"/>
        <w:rPr>
          <w:rFonts w:ascii="Times New Roman" w:hAnsi="Times New Roman" w:cs="Times New Roman"/>
          <w:kern w:val="2"/>
          <w:sz w:val="22"/>
        </w:rPr>
      </w:pPr>
      <w:r w:rsidRPr="00281A67">
        <w:rPr>
          <w:rFonts w:ascii="Times New Roman" w:hAnsi="Times New Roman" w:cs="Times New Roman"/>
          <w:kern w:val="2"/>
          <w:sz w:val="22"/>
          <w:szCs w:val="22"/>
        </w:rPr>
        <w:t>Na etapa de licenciamento das edificações n</w:t>
      </w:r>
      <w:r w:rsidRPr="00281A67">
        <w:rPr>
          <w:rFonts w:ascii="Times New Roman" w:hAnsi="Times New Roman" w:cs="Times New Roman"/>
          <w:kern w:val="2"/>
          <w:sz w:val="22"/>
        </w:rPr>
        <w:t xml:space="preserve">ão será procedida verificação ou aprovação do projeto arquitetônico, bem como os dimensionamentos das aberturas, das áreas internas, dos poços de ventilação e iluminação, das escadas, dos pés-direitos, das áreas de reformas internas diferentes daquelas especificadas no </w:t>
      </w:r>
      <w:r w:rsidR="0012238D" w:rsidRPr="00F0600F">
        <w:rPr>
          <w:rFonts w:ascii="Times New Roman" w:hAnsi="Times New Roman" w:cs="Times New Roman"/>
          <w:kern w:val="2"/>
          <w:sz w:val="22"/>
        </w:rPr>
        <w:t>Título B</w:t>
      </w:r>
      <w:r w:rsidR="0012238D">
        <w:rPr>
          <w:rFonts w:ascii="Times New Roman" w:hAnsi="Times New Roman" w:cs="Times New Roman"/>
          <w:kern w:val="2"/>
          <w:sz w:val="22"/>
        </w:rPr>
        <w:t xml:space="preserve"> </w:t>
      </w:r>
      <w:r w:rsidRPr="00281A67">
        <w:rPr>
          <w:rFonts w:ascii="Times New Roman" w:hAnsi="Times New Roman" w:cs="Times New Roman"/>
          <w:kern w:val="2"/>
          <w:sz w:val="22"/>
        </w:rPr>
        <w:t>deste Manual</w:t>
      </w:r>
      <w:r w:rsidR="0012238D">
        <w:rPr>
          <w:rFonts w:ascii="Times New Roman" w:hAnsi="Times New Roman" w:cs="Times New Roman"/>
          <w:kern w:val="2"/>
          <w:sz w:val="22"/>
        </w:rPr>
        <w:t>.</w:t>
      </w:r>
    </w:p>
    <w:p w14:paraId="7CFB3D01" w14:textId="620908D7" w:rsidR="00281A67" w:rsidRPr="00281A67" w:rsidRDefault="0012238D" w:rsidP="004E27ED">
      <w:pPr>
        <w:ind w:firstLine="709"/>
        <w:contextualSpacing/>
        <w:jc w:val="both"/>
        <w:rPr>
          <w:kern w:val="2"/>
        </w:rPr>
      </w:pPr>
      <w:r>
        <w:rPr>
          <w:rFonts w:ascii="Times New Roman" w:hAnsi="Times New Roman" w:cs="Times New Roman"/>
          <w:kern w:val="2"/>
          <w:sz w:val="22"/>
        </w:rPr>
        <w:t>D</w:t>
      </w:r>
      <w:r w:rsidR="00281A67" w:rsidRPr="00281A67">
        <w:rPr>
          <w:rFonts w:ascii="Times New Roman" w:hAnsi="Times New Roman" w:cs="Times New Roman"/>
          <w:kern w:val="2"/>
          <w:sz w:val="22"/>
        </w:rPr>
        <w:t>a mesma forma</w:t>
      </w:r>
      <w:r>
        <w:rPr>
          <w:rFonts w:ascii="Times New Roman" w:hAnsi="Times New Roman" w:cs="Times New Roman"/>
          <w:kern w:val="2"/>
          <w:sz w:val="22"/>
        </w:rPr>
        <w:t>,</w:t>
      </w:r>
      <w:r w:rsidR="00281A67" w:rsidRPr="00281A67">
        <w:rPr>
          <w:rFonts w:ascii="Times New Roman" w:hAnsi="Times New Roman" w:cs="Times New Roman"/>
          <w:kern w:val="2"/>
          <w:sz w:val="22"/>
        </w:rPr>
        <w:t xml:space="preserve"> não será realizada a análise e aprovação das fachadas, dos projetos elétricos, dos projetos hidrossanitários e demais projetos complementares.</w:t>
      </w:r>
      <w:r w:rsidR="004E27ED">
        <w:rPr>
          <w:rFonts w:ascii="Times New Roman" w:hAnsi="Times New Roman" w:cs="Times New Roman"/>
          <w:kern w:val="2"/>
          <w:sz w:val="22"/>
        </w:rPr>
        <w:t xml:space="preserve"> Na aprovação serão considerados apenas, os parâmetros elencados no </w:t>
      </w:r>
      <w:r w:rsidR="004E27ED" w:rsidRPr="00F0600F">
        <w:rPr>
          <w:rFonts w:ascii="Times New Roman" w:hAnsi="Times New Roman" w:cs="Times New Roman"/>
          <w:kern w:val="2"/>
          <w:sz w:val="22"/>
        </w:rPr>
        <w:t>§ 1</w:t>
      </w:r>
      <w:r w:rsidR="004E27ED" w:rsidRPr="00F0600F">
        <w:rPr>
          <w:rFonts w:ascii="Times New Roman" w:hAnsi="Times New Roman" w:cs="Times New Roman"/>
          <w:strike/>
          <w:kern w:val="2"/>
          <w:sz w:val="22"/>
        </w:rPr>
        <w:t>º</w:t>
      </w:r>
      <w:r w:rsidR="004E27ED" w:rsidRPr="00F0600F">
        <w:rPr>
          <w:rFonts w:ascii="Times New Roman" w:hAnsi="Times New Roman" w:cs="Times New Roman"/>
          <w:kern w:val="2"/>
          <w:sz w:val="22"/>
        </w:rPr>
        <w:t xml:space="preserve"> do art. 14, da Lei Complementar n</w:t>
      </w:r>
      <w:r w:rsidR="004E27ED" w:rsidRPr="00F0600F">
        <w:rPr>
          <w:rFonts w:ascii="Times New Roman" w:hAnsi="Times New Roman" w:cs="Times New Roman"/>
          <w:strike/>
          <w:kern w:val="2"/>
          <w:sz w:val="22"/>
        </w:rPr>
        <w:t>º</w:t>
      </w:r>
      <w:r w:rsidR="004E27ED" w:rsidRPr="00F0600F">
        <w:rPr>
          <w:rFonts w:ascii="Times New Roman" w:hAnsi="Times New Roman" w:cs="Times New Roman"/>
          <w:kern w:val="2"/>
          <w:sz w:val="22"/>
        </w:rPr>
        <w:t xml:space="preserve"> 58, de 2010.</w:t>
      </w:r>
      <w:r w:rsidR="00281A67" w:rsidRPr="00F0600F">
        <w:rPr>
          <w:rFonts w:ascii="Times New Roman" w:hAnsi="Times New Roman" w:cs="Times New Roman"/>
          <w:kern w:val="2"/>
          <w:sz w:val="22"/>
          <w:szCs w:val="22"/>
        </w:rPr>
        <w:t xml:space="preserve"> </w:t>
      </w:r>
    </w:p>
    <w:p w14:paraId="7F8385E7" w14:textId="05284F57" w:rsidR="00281A67" w:rsidRPr="00F0600F" w:rsidRDefault="0012238D" w:rsidP="00281A67">
      <w:pPr>
        <w:ind w:firstLine="709"/>
        <w:contextualSpacing/>
        <w:jc w:val="both"/>
        <w:rPr>
          <w:kern w:val="2"/>
        </w:rPr>
      </w:pPr>
      <w:r w:rsidRPr="00F0600F">
        <w:rPr>
          <w:rFonts w:ascii="Times New Roman" w:hAnsi="Times New Roman" w:cs="Times New Roman"/>
          <w:kern w:val="2"/>
          <w:sz w:val="22"/>
          <w:szCs w:val="22"/>
        </w:rPr>
        <w:t>O órgão competente do Município de Santa Rosa poderá solicitar informações complementares, se necessário, para o perfeito entendimento do projeto apresentado.</w:t>
      </w:r>
    </w:p>
    <w:p w14:paraId="00BED925" w14:textId="5C7AFD25" w:rsidR="00281A67" w:rsidRPr="00281A67" w:rsidRDefault="004E27ED" w:rsidP="00281A67">
      <w:pPr>
        <w:ind w:firstLine="709"/>
        <w:contextualSpacing/>
        <w:jc w:val="both"/>
        <w:rPr>
          <w:kern w:val="2"/>
        </w:rPr>
      </w:pPr>
      <w:r>
        <w:rPr>
          <w:rFonts w:ascii="Times New Roman" w:hAnsi="Times New Roman" w:cs="Times New Roman"/>
          <w:kern w:val="2"/>
          <w:sz w:val="22"/>
          <w:szCs w:val="22"/>
        </w:rPr>
        <w:t>Para a</w:t>
      </w:r>
      <w:r w:rsidR="00281A67" w:rsidRPr="00281A67">
        <w:rPr>
          <w:rFonts w:ascii="Times New Roman" w:hAnsi="Times New Roman" w:cs="Times New Roman"/>
          <w:kern w:val="2"/>
          <w:sz w:val="22"/>
          <w:szCs w:val="22"/>
        </w:rPr>
        <w:t xml:space="preserve">queles processos de </w:t>
      </w:r>
      <w:r w:rsidR="00281A67" w:rsidRPr="00281A67">
        <w:rPr>
          <w:rFonts w:ascii="Times New Roman" w:hAnsi="Times New Roman" w:cs="Times New Roman"/>
          <w:kern w:val="2"/>
          <w:sz w:val="22"/>
          <w:szCs w:val="22"/>
          <w:u w:val="single"/>
        </w:rPr>
        <w:t>construção</w:t>
      </w:r>
      <w:r w:rsidR="00281A67" w:rsidRPr="00281A67">
        <w:rPr>
          <w:rFonts w:ascii="Times New Roman" w:hAnsi="Times New Roman" w:cs="Times New Roman"/>
          <w:kern w:val="2"/>
          <w:sz w:val="22"/>
          <w:szCs w:val="22"/>
        </w:rPr>
        <w:t xml:space="preserve"> protocolados </w:t>
      </w:r>
      <w:r w:rsidR="0012238D" w:rsidRPr="00F0600F">
        <w:rPr>
          <w:rFonts w:ascii="Times New Roman" w:hAnsi="Times New Roman" w:cs="Times New Roman"/>
          <w:kern w:val="2"/>
          <w:sz w:val="22"/>
          <w:szCs w:val="22"/>
        </w:rPr>
        <w:t>através do pro</w:t>
      </w:r>
      <w:r w:rsidR="00E362BA" w:rsidRPr="00F0600F">
        <w:rPr>
          <w:rFonts w:ascii="Times New Roman" w:hAnsi="Times New Roman" w:cs="Times New Roman"/>
          <w:kern w:val="2"/>
          <w:sz w:val="22"/>
          <w:szCs w:val="22"/>
        </w:rPr>
        <w:t>cedimento</w:t>
      </w:r>
      <w:r w:rsidR="0012238D" w:rsidRPr="00F0600F">
        <w:rPr>
          <w:rFonts w:ascii="Times New Roman" w:hAnsi="Times New Roman" w:cs="Times New Roman"/>
          <w:kern w:val="2"/>
          <w:sz w:val="22"/>
          <w:szCs w:val="22"/>
        </w:rPr>
        <w:t xml:space="preserve"> “Agiliza Santa Rosa”</w:t>
      </w:r>
      <w:r w:rsidR="00281A67" w:rsidRPr="00F0600F">
        <w:rPr>
          <w:rFonts w:ascii="Times New Roman" w:hAnsi="Times New Roman" w:cs="Times New Roman"/>
          <w:kern w:val="2"/>
          <w:sz w:val="22"/>
          <w:szCs w:val="22"/>
        </w:rPr>
        <w:t xml:space="preserve"> </w:t>
      </w:r>
      <w:r w:rsidR="00281A67" w:rsidRPr="00281A67">
        <w:rPr>
          <w:rFonts w:ascii="Times New Roman" w:hAnsi="Times New Roman" w:cs="Times New Roman"/>
          <w:kern w:val="2"/>
          <w:sz w:val="22"/>
          <w:szCs w:val="22"/>
        </w:rPr>
        <w:t xml:space="preserve">já analisados e em situação de “pendentes” e os processos sem análise, deverão seguir o mesmo método de análise implementado neste manual a partir da sua vigência, </w:t>
      </w:r>
      <w:r w:rsidR="00281A67" w:rsidRPr="00CD3E1B">
        <w:rPr>
          <w:rFonts w:ascii="Times New Roman" w:hAnsi="Times New Roman" w:cs="Times New Roman"/>
          <w:kern w:val="2"/>
          <w:sz w:val="22"/>
          <w:szCs w:val="22"/>
        </w:rPr>
        <w:t xml:space="preserve">devendo </w:t>
      </w:r>
      <w:r w:rsidR="00281A67" w:rsidRPr="00281A67">
        <w:rPr>
          <w:rFonts w:ascii="Times New Roman" w:hAnsi="Times New Roman" w:cs="Times New Roman"/>
          <w:kern w:val="2"/>
          <w:sz w:val="22"/>
          <w:szCs w:val="22"/>
        </w:rPr>
        <w:t xml:space="preserve">os profissionais responsáveis técnicos adequarem a documentação dos processos </w:t>
      </w:r>
      <w:r w:rsidR="0012238D" w:rsidRPr="00F0600F">
        <w:rPr>
          <w:rFonts w:ascii="Times New Roman" w:hAnsi="Times New Roman" w:cs="Times New Roman"/>
          <w:kern w:val="2"/>
          <w:sz w:val="22"/>
          <w:szCs w:val="22"/>
        </w:rPr>
        <w:t>conforme</w:t>
      </w:r>
      <w:r w:rsidR="00F0600F">
        <w:rPr>
          <w:rFonts w:ascii="Times New Roman" w:hAnsi="Times New Roman" w:cs="Times New Roman"/>
          <w:color w:val="538135" w:themeColor="accent6" w:themeShade="BF"/>
          <w:kern w:val="2"/>
          <w:sz w:val="22"/>
          <w:szCs w:val="22"/>
        </w:rPr>
        <w:t xml:space="preserve"> </w:t>
      </w:r>
      <w:r w:rsidR="00281A67" w:rsidRPr="00281A67">
        <w:rPr>
          <w:rFonts w:ascii="Times New Roman" w:hAnsi="Times New Roman" w:cs="Times New Roman"/>
          <w:kern w:val="2"/>
          <w:sz w:val="22"/>
          <w:szCs w:val="22"/>
        </w:rPr>
        <w:t>o modelo de análise simplificada, solicitando a inclusão do projeto no novo sistema de análise, sendo o pedido feito por meio de protocolo de forma digital</w:t>
      </w:r>
      <w:r w:rsidR="00CD3E1B">
        <w:rPr>
          <w:rFonts w:ascii="Times New Roman" w:hAnsi="Times New Roman" w:cs="Times New Roman"/>
          <w:kern w:val="2"/>
          <w:sz w:val="22"/>
          <w:szCs w:val="22"/>
        </w:rPr>
        <w:t>.</w:t>
      </w:r>
    </w:p>
    <w:p w14:paraId="0AAFDD6D" w14:textId="74F268F6" w:rsidR="00281A67" w:rsidRPr="00281A67" w:rsidRDefault="004E27ED" w:rsidP="00281A67">
      <w:pPr>
        <w:ind w:firstLine="709"/>
        <w:contextualSpacing/>
        <w:jc w:val="both"/>
        <w:rPr>
          <w:kern w:val="2"/>
        </w:rPr>
      </w:pPr>
      <w:r>
        <w:rPr>
          <w:rFonts w:ascii="Times New Roman" w:hAnsi="Times New Roman" w:cs="Times New Roman"/>
          <w:kern w:val="2"/>
          <w:sz w:val="22"/>
          <w:szCs w:val="22"/>
        </w:rPr>
        <w:t>Na</w:t>
      </w:r>
      <w:r w:rsidR="00281A67" w:rsidRPr="00281A67">
        <w:rPr>
          <w:rFonts w:ascii="Times New Roman" w:hAnsi="Times New Roman" w:cs="Times New Roman"/>
          <w:kern w:val="2"/>
          <w:sz w:val="22"/>
          <w:szCs w:val="22"/>
        </w:rPr>
        <w:t xml:space="preserve">queles processos de </w:t>
      </w:r>
      <w:r w:rsidR="00281A67" w:rsidRPr="00281A67">
        <w:rPr>
          <w:rFonts w:ascii="Times New Roman" w:hAnsi="Times New Roman" w:cs="Times New Roman"/>
          <w:kern w:val="2"/>
          <w:sz w:val="22"/>
          <w:szCs w:val="22"/>
          <w:u w:val="single"/>
        </w:rPr>
        <w:t>regularização</w:t>
      </w:r>
      <w:r w:rsidR="00281A67" w:rsidRPr="00281A67">
        <w:rPr>
          <w:rFonts w:ascii="Times New Roman" w:hAnsi="Times New Roman" w:cs="Times New Roman"/>
          <w:kern w:val="2"/>
          <w:sz w:val="22"/>
          <w:szCs w:val="22"/>
        </w:rPr>
        <w:t xml:space="preserve"> (meio físico) já analisados e em situação de “pendentes” e os processos sem análise, deverão seguir o mesmo método de análise implementado neste manual a partir da sua vigência, devendo os profissionais responsáveis técnicos adequarem </w:t>
      </w:r>
      <w:r w:rsidR="00E9463B">
        <w:rPr>
          <w:rFonts w:ascii="Times New Roman" w:hAnsi="Times New Roman" w:cs="Times New Roman"/>
          <w:kern w:val="2"/>
          <w:sz w:val="22"/>
          <w:szCs w:val="22"/>
        </w:rPr>
        <w:t xml:space="preserve">toda </w:t>
      </w:r>
      <w:r w:rsidR="00281A67" w:rsidRPr="00281A67">
        <w:rPr>
          <w:rFonts w:ascii="Times New Roman" w:hAnsi="Times New Roman" w:cs="Times New Roman"/>
          <w:kern w:val="2"/>
          <w:sz w:val="22"/>
          <w:szCs w:val="22"/>
        </w:rPr>
        <w:t xml:space="preserve">a documentação dos processos </w:t>
      </w:r>
      <w:r w:rsidR="00CD3E1B" w:rsidRPr="00F0600F">
        <w:rPr>
          <w:rFonts w:ascii="Times New Roman" w:hAnsi="Times New Roman" w:cs="Times New Roman"/>
          <w:kern w:val="2"/>
          <w:sz w:val="22"/>
          <w:szCs w:val="22"/>
        </w:rPr>
        <w:t>conforme</w:t>
      </w:r>
      <w:r w:rsidR="00CD3E1B">
        <w:rPr>
          <w:rFonts w:ascii="Times New Roman" w:hAnsi="Times New Roman" w:cs="Times New Roman"/>
          <w:kern w:val="2"/>
          <w:sz w:val="22"/>
          <w:szCs w:val="22"/>
        </w:rPr>
        <w:t xml:space="preserve"> </w:t>
      </w:r>
      <w:r w:rsidR="00281A67" w:rsidRPr="00281A67">
        <w:rPr>
          <w:rFonts w:ascii="Times New Roman" w:hAnsi="Times New Roman" w:cs="Times New Roman"/>
          <w:kern w:val="2"/>
          <w:sz w:val="22"/>
          <w:szCs w:val="22"/>
        </w:rPr>
        <w:t>o modelo de análise simplificada</w:t>
      </w:r>
      <w:r w:rsidR="00E9463B">
        <w:rPr>
          <w:rFonts w:ascii="Times New Roman" w:hAnsi="Times New Roman" w:cs="Times New Roman"/>
          <w:kern w:val="2"/>
          <w:sz w:val="22"/>
          <w:szCs w:val="22"/>
        </w:rPr>
        <w:t>, inclusive com a substituição dos projetos</w:t>
      </w:r>
      <w:r w:rsidR="00281A67" w:rsidRPr="00281A67">
        <w:rPr>
          <w:rFonts w:ascii="Times New Roman" w:hAnsi="Times New Roman" w:cs="Times New Roman"/>
          <w:kern w:val="2"/>
          <w:sz w:val="22"/>
          <w:szCs w:val="22"/>
        </w:rPr>
        <w:t>, solicitando a inclusão do projeto no novo sistema, sendo o pedido feito por meio de protocolo físico</w:t>
      </w:r>
      <w:r w:rsidR="00E9463B">
        <w:rPr>
          <w:rFonts w:ascii="Times New Roman" w:hAnsi="Times New Roman" w:cs="Times New Roman"/>
          <w:kern w:val="2"/>
          <w:sz w:val="22"/>
          <w:szCs w:val="22"/>
        </w:rPr>
        <w:t xml:space="preserve"> ( no mesmo processo em andamento)</w:t>
      </w:r>
      <w:r w:rsidR="00CD3E1B">
        <w:rPr>
          <w:rFonts w:ascii="Times New Roman" w:hAnsi="Times New Roman" w:cs="Times New Roman"/>
          <w:kern w:val="2"/>
          <w:sz w:val="22"/>
          <w:szCs w:val="22"/>
        </w:rPr>
        <w:t>.</w:t>
      </w:r>
    </w:p>
    <w:p w14:paraId="1F747F5E" w14:textId="77777777" w:rsidR="005A7E58" w:rsidRDefault="005A7E58" w:rsidP="00281A67">
      <w:pPr>
        <w:suppressAutoHyphens w:val="0"/>
        <w:ind w:firstLine="709"/>
        <w:contextualSpacing/>
        <w:jc w:val="both"/>
        <w:rPr>
          <w:rFonts w:ascii="Times New Roman" w:hAnsi="Times New Roman" w:cs="Times New Roman"/>
          <w:b/>
          <w:bCs/>
          <w:kern w:val="0"/>
          <w:sz w:val="22"/>
          <w:szCs w:val="22"/>
          <w:lang w:eastAsia="pt-BR"/>
        </w:rPr>
      </w:pPr>
    </w:p>
    <w:p w14:paraId="17CE4B25" w14:textId="02396C32" w:rsidR="00281A67" w:rsidRDefault="00CD3E1B" w:rsidP="00281A67">
      <w:pPr>
        <w:suppressAutoHyphens w:val="0"/>
        <w:ind w:firstLine="709"/>
        <w:contextualSpacing/>
        <w:jc w:val="both"/>
        <w:rPr>
          <w:rFonts w:ascii="Times New Roman" w:hAnsi="Times New Roman" w:cs="Times New Roman"/>
          <w:b/>
          <w:bCs/>
          <w:kern w:val="0"/>
          <w:sz w:val="22"/>
          <w:szCs w:val="22"/>
          <w:lang w:eastAsia="pt-BR"/>
        </w:rPr>
      </w:pPr>
      <w:r w:rsidRPr="00F0600F">
        <w:rPr>
          <w:rFonts w:ascii="Times New Roman" w:hAnsi="Times New Roman" w:cs="Times New Roman"/>
          <w:b/>
          <w:bCs/>
          <w:kern w:val="0"/>
          <w:sz w:val="22"/>
          <w:szCs w:val="22"/>
          <w:lang w:eastAsia="pt-BR"/>
        </w:rPr>
        <w:t xml:space="preserve">TÍTULO </w:t>
      </w:r>
      <w:r w:rsidR="00B00988" w:rsidRPr="00F0600F">
        <w:rPr>
          <w:rFonts w:ascii="Times New Roman" w:hAnsi="Times New Roman" w:cs="Times New Roman"/>
          <w:b/>
          <w:bCs/>
          <w:kern w:val="0"/>
          <w:sz w:val="22"/>
          <w:szCs w:val="22"/>
          <w:lang w:eastAsia="pt-BR"/>
        </w:rPr>
        <w:t xml:space="preserve">E - PENALIDADES </w:t>
      </w:r>
    </w:p>
    <w:p w14:paraId="6FF87667" w14:textId="77777777" w:rsidR="00067CCF" w:rsidRPr="00F0600F" w:rsidRDefault="00067CCF" w:rsidP="00281A67">
      <w:pPr>
        <w:suppressAutoHyphens w:val="0"/>
        <w:ind w:firstLine="709"/>
        <w:contextualSpacing/>
        <w:jc w:val="both"/>
        <w:rPr>
          <w:kern w:val="2"/>
        </w:rPr>
      </w:pPr>
    </w:p>
    <w:p w14:paraId="60259089" w14:textId="77777777" w:rsidR="00281A67" w:rsidRPr="00281A67" w:rsidRDefault="00281A67" w:rsidP="00281A67">
      <w:pPr>
        <w:suppressAutoHyphens w:val="0"/>
        <w:ind w:firstLine="709"/>
        <w:contextualSpacing/>
        <w:jc w:val="both"/>
        <w:rPr>
          <w:kern w:val="2"/>
        </w:rPr>
      </w:pPr>
      <w:r w:rsidRPr="00281A67">
        <w:rPr>
          <w:rFonts w:ascii="Times New Roman" w:hAnsi="Times New Roman" w:cs="Times New Roman"/>
          <w:bCs/>
          <w:kern w:val="0"/>
          <w:sz w:val="22"/>
          <w:szCs w:val="22"/>
          <w:lang w:eastAsia="pt-BR"/>
        </w:rPr>
        <w:t>As penalidades previstas para aqueles casos em que o projeto foi analisado e aprovado de acordo com o método simplificado, onde o profissional informou que o projeto atenderia toda a legislação e, na vistoria, foi constatado que o projeto não fora executado de acordo com o aprovado ou que apresente alguma irregularidade, deve-se tomar as seguintes medidas:</w:t>
      </w:r>
    </w:p>
    <w:p w14:paraId="1C26C1E8" w14:textId="77777777" w:rsidR="00281A67" w:rsidRPr="00281A67" w:rsidRDefault="00281A67" w:rsidP="00281A67">
      <w:pPr>
        <w:suppressAutoHyphens w:val="0"/>
        <w:ind w:firstLine="709"/>
        <w:contextualSpacing/>
        <w:jc w:val="both"/>
        <w:rPr>
          <w:kern w:val="2"/>
        </w:rPr>
      </w:pPr>
      <w:r w:rsidRPr="00281A67">
        <w:rPr>
          <w:rFonts w:ascii="Times New Roman" w:hAnsi="Times New Roman" w:cs="Times New Roman"/>
          <w:b/>
          <w:bCs/>
          <w:kern w:val="0"/>
          <w:sz w:val="22"/>
          <w:szCs w:val="22"/>
          <w:lang w:eastAsia="pt-BR"/>
        </w:rPr>
        <w:t>1)</w:t>
      </w:r>
      <w:r w:rsidRPr="00281A67">
        <w:rPr>
          <w:rFonts w:ascii="Times New Roman" w:hAnsi="Times New Roman" w:cs="Times New Roman"/>
          <w:bCs/>
          <w:kern w:val="0"/>
          <w:sz w:val="22"/>
          <w:szCs w:val="22"/>
          <w:lang w:eastAsia="pt-BR"/>
        </w:rPr>
        <w:t xml:space="preserve"> aplicação de processo administrativo para apuração de responsabilidade;</w:t>
      </w:r>
    </w:p>
    <w:p w14:paraId="15E9B341" w14:textId="77777777" w:rsidR="00281A67" w:rsidRPr="00281A67" w:rsidRDefault="00281A67" w:rsidP="00281A67">
      <w:pPr>
        <w:suppressAutoHyphens w:val="0"/>
        <w:ind w:firstLine="709"/>
        <w:contextualSpacing/>
        <w:jc w:val="both"/>
        <w:rPr>
          <w:kern w:val="2"/>
        </w:rPr>
      </w:pPr>
      <w:r w:rsidRPr="00281A67">
        <w:rPr>
          <w:rFonts w:ascii="Times New Roman" w:hAnsi="Times New Roman" w:cs="Times New Roman"/>
          <w:b/>
          <w:bCs/>
          <w:kern w:val="0"/>
          <w:sz w:val="22"/>
          <w:szCs w:val="22"/>
          <w:lang w:eastAsia="pt-BR"/>
        </w:rPr>
        <w:t>2)</w:t>
      </w:r>
      <w:r w:rsidRPr="00281A67">
        <w:rPr>
          <w:rFonts w:ascii="Times New Roman" w:hAnsi="Times New Roman" w:cs="Times New Roman"/>
          <w:bCs/>
          <w:kern w:val="0"/>
          <w:sz w:val="22"/>
          <w:szCs w:val="22"/>
          <w:lang w:eastAsia="pt-BR"/>
        </w:rPr>
        <w:t xml:space="preserve"> ação demolitória;</w:t>
      </w:r>
    </w:p>
    <w:p w14:paraId="418E9383" w14:textId="174BDC18" w:rsidR="00281A67" w:rsidRDefault="00281A67" w:rsidP="00281A67">
      <w:pPr>
        <w:suppressAutoHyphens w:val="0"/>
        <w:ind w:firstLine="709"/>
        <w:contextualSpacing/>
        <w:jc w:val="both"/>
        <w:rPr>
          <w:rFonts w:ascii="Times New Roman" w:hAnsi="Times New Roman" w:cs="Times New Roman"/>
          <w:bCs/>
          <w:kern w:val="0"/>
          <w:sz w:val="22"/>
          <w:szCs w:val="22"/>
          <w:lang w:eastAsia="pt-BR"/>
        </w:rPr>
      </w:pPr>
      <w:r w:rsidRPr="00281A67">
        <w:rPr>
          <w:rFonts w:ascii="Times New Roman" w:hAnsi="Times New Roman" w:cs="Times New Roman"/>
          <w:b/>
          <w:bCs/>
          <w:kern w:val="0"/>
          <w:sz w:val="22"/>
          <w:szCs w:val="22"/>
          <w:lang w:eastAsia="pt-BR"/>
        </w:rPr>
        <w:t>3)</w:t>
      </w:r>
      <w:r w:rsidRPr="00281A67">
        <w:rPr>
          <w:rFonts w:ascii="Times New Roman" w:hAnsi="Times New Roman" w:cs="Times New Roman"/>
          <w:bCs/>
          <w:kern w:val="0"/>
          <w:sz w:val="22"/>
          <w:szCs w:val="22"/>
          <w:lang w:eastAsia="pt-BR"/>
        </w:rPr>
        <w:t xml:space="preserve"> </w:t>
      </w:r>
      <w:r w:rsidRPr="00F0600F">
        <w:rPr>
          <w:rFonts w:ascii="Times New Roman" w:hAnsi="Times New Roman" w:cs="Times New Roman"/>
          <w:bCs/>
          <w:kern w:val="0"/>
          <w:sz w:val="22"/>
          <w:szCs w:val="22"/>
          <w:lang w:eastAsia="pt-BR"/>
        </w:rPr>
        <w:t>outras penalidades previstas na Lei Complementar</w:t>
      </w:r>
      <w:r w:rsidR="00CD3E1B" w:rsidRPr="00F0600F">
        <w:rPr>
          <w:rFonts w:ascii="Times New Roman" w:hAnsi="Times New Roman" w:cs="Times New Roman"/>
          <w:bCs/>
          <w:kern w:val="0"/>
          <w:sz w:val="22"/>
          <w:szCs w:val="22"/>
          <w:lang w:eastAsia="pt-BR"/>
        </w:rPr>
        <w:t xml:space="preserve"> Municipal</w:t>
      </w:r>
      <w:r w:rsidRPr="00F0600F">
        <w:rPr>
          <w:rFonts w:ascii="Times New Roman" w:hAnsi="Times New Roman" w:cs="Times New Roman"/>
          <w:bCs/>
          <w:kern w:val="0"/>
          <w:sz w:val="22"/>
          <w:szCs w:val="22"/>
          <w:lang w:eastAsia="pt-BR"/>
        </w:rPr>
        <w:t xml:space="preserve"> n</w:t>
      </w:r>
      <w:r w:rsidRPr="00F0600F">
        <w:rPr>
          <w:rFonts w:ascii="Times New Roman" w:hAnsi="Times New Roman" w:cs="Times New Roman"/>
          <w:bCs/>
          <w:strike/>
          <w:kern w:val="0"/>
          <w:sz w:val="22"/>
          <w:szCs w:val="22"/>
          <w:lang w:eastAsia="pt-BR"/>
        </w:rPr>
        <w:t>º</w:t>
      </w:r>
      <w:r w:rsidR="00CD3E1B" w:rsidRPr="00F0600F">
        <w:rPr>
          <w:rFonts w:ascii="Times New Roman" w:hAnsi="Times New Roman" w:cs="Times New Roman"/>
          <w:bCs/>
          <w:kern w:val="0"/>
          <w:sz w:val="22"/>
          <w:szCs w:val="22"/>
          <w:lang w:eastAsia="pt-BR"/>
        </w:rPr>
        <w:t xml:space="preserve"> </w:t>
      </w:r>
      <w:r w:rsidRPr="00F0600F">
        <w:rPr>
          <w:rFonts w:ascii="Times New Roman" w:hAnsi="Times New Roman" w:cs="Times New Roman"/>
          <w:bCs/>
          <w:kern w:val="0"/>
          <w:sz w:val="22"/>
          <w:szCs w:val="22"/>
          <w:lang w:eastAsia="pt-BR"/>
        </w:rPr>
        <w:t>118</w:t>
      </w:r>
      <w:r w:rsidR="00CD3E1B" w:rsidRPr="00F0600F">
        <w:rPr>
          <w:rFonts w:ascii="Times New Roman" w:hAnsi="Times New Roman" w:cs="Times New Roman"/>
          <w:bCs/>
          <w:kern w:val="0"/>
          <w:sz w:val="22"/>
          <w:szCs w:val="22"/>
          <w:lang w:eastAsia="pt-BR"/>
        </w:rPr>
        <w:t xml:space="preserve">, de </w:t>
      </w:r>
      <w:r w:rsidRPr="00F0600F">
        <w:rPr>
          <w:rFonts w:ascii="Times New Roman" w:hAnsi="Times New Roman" w:cs="Times New Roman"/>
          <w:bCs/>
          <w:kern w:val="0"/>
          <w:sz w:val="22"/>
          <w:szCs w:val="22"/>
          <w:lang w:eastAsia="pt-BR"/>
        </w:rPr>
        <w:t>2017</w:t>
      </w:r>
      <w:r w:rsidR="00CD3E1B" w:rsidRPr="00F0600F">
        <w:rPr>
          <w:rFonts w:ascii="Times New Roman" w:hAnsi="Times New Roman" w:cs="Times New Roman"/>
          <w:bCs/>
          <w:kern w:val="0"/>
          <w:sz w:val="22"/>
          <w:szCs w:val="22"/>
          <w:lang w:eastAsia="pt-BR"/>
        </w:rPr>
        <w:t>, e suas alterações</w:t>
      </w:r>
      <w:r w:rsidRPr="00F0600F">
        <w:rPr>
          <w:rFonts w:ascii="Times New Roman" w:hAnsi="Times New Roman" w:cs="Times New Roman"/>
          <w:bCs/>
          <w:kern w:val="0"/>
          <w:sz w:val="22"/>
          <w:szCs w:val="22"/>
          <w:lang w:eastAsia="pt-BR"/>
        </w:rPr>
        <w:t>.</w:t>
      </w:r>
    </w:p>
    <w:p w14:paraId="38F048C8" w14:textId="77777777" w:rsidR="00B00988" w:rsidRPr="00281A67" w:rsidRDefault="00B00988" w:rsidP="00281A67">
      <w:pPr>
        <w:suppressAutoHyphens w:val="0"/>
        <w:ind w:firstLine="709"/>
        <w:contextualSpacing/>
        <w:jc w:val="both"/>
        <w:rPr>
          <w:kern w:val="2"/>
        </w:rPr>
      </w:pPr>
    </w:p>
    <w:p w14:paraId="643F0A91" w14:textId="559CF489" w:rsidR="00CD3E1B" w:rsidRDefault="00CD3E1B" w:rsidP="004134BD">
      <w:pPr>
        <w:spacing w:line="312" w:lineRule="auto"/>
        <w:jc w:val="center"/>
        <w:rPr>
          <w:rFonts w:ascii="Times New Roman" w:hAnsi="Times New Roman" w:cs="Calibri"/>
          <w:bCs/>
          <w:sz w:val="20"/>
        </w:rPr>
      </w:pPr>
    </w:p>
    <w:p w14:paraId="015E168C" w14:textId="1193A61F" w:rsidR="00F0600F" w:rsidRDefault="00F0600F" w:rsidP="004134BD">
      <w:pPr>
        <w:spacing w:line="312" w:lineRule="auto"/>
        <w:jc w:val="center"/>
        <w:rPr>
          <w:rFonts w:ascii="Times New Roman" w:hAnsi="Times New Roman" w:cs="Calibri"/>
          <w:bCs/>
          <w:sz w:val="20"/>
        </w:rPr>
      </w:pPr>
    </w:p>
    <w:p w14:paraId="68589BA6" w14:textId="2A5810FA" w:rsidR="00F0600F" w:rsidRDefault="00F0600F" w:rsidP="004134BD">
      <w:pPr>
        <w:spacing w:line="312" w:lineRule="auto"/>
        <w:jc w:val="center"/>
        <w:rPr>
          <w:rFonts w:ascii="Times New Roman" w:hAnsi="Times New Roman" w:cs="Calibri"/>
          <w:bCs/>
          <w:sz w:val="20"/>
        </w:rPr>
      </w:pPr>
    </w:p>
    <w:p w14:paraId="49887CCD" w14:textId="1A41AAB8" w:rsidR="004134BD" w:rsidRPr="00AC0ED2" w:rsidRDefault="004134BD" w:rsidP="004134BD">
      <w:pPr>
        <w:spacing w:line="312" w:lineRule="auto"/>
        <w:jc w:val="center"/>
        <w:rPr>
          <w:rFonts w:ascii="Calibri" w:hAnsi="Calibri" w:cs="Calibri"/>
          <w:b/>
          <w:bCs/>
          <w:sz w:val="18"/>
          <w:szCs w:val="18"/>
        </w:rPr>
      </w:pPr>
      <w:r w:rsidRPr="00AC0ED2">
        <w:rPr>
          <w:rFonts w:ascii="Times New Roman" w:hAnsi="Times New Roman" w:cs="Calibri"/>
          <w:bCs/>
          <w:sz w:val="18"/>
          <w:szCs w:val="18"/>
        </w:rPr>
        <w:lastRenderedPageBreak/>
        <w:t>SECRETARIA MUNICIPAL DE PLANEJAMENTO E HABITAÇÃO</w:t>
      </w:r>
    </w:p>
    <w:p w14:paraId="63572585" w14:textId="7C30EFC2" w:rsidR="00281A67" w:rsidRPr="00AC0ED2" w:rsidRDefault="00281A67" w:rsidP="00281A67">
      <w:pPr>
        <w:suppressAutoHyphens w:val="0"/>
        <w:jc w:val="center"/>
        <w:rPr>
          <w:rFonts w:ascii="Times New Roman" w:eastAsia="NSimSun" w:hAnsi="Times New Roman" w:cs="Mangal"/>
          <w:b/>
          <w:bCs/>
          <w:kern w:val="2"/>
          <w:sz w:val="18"/>
          <w:szCs w:val="18"/>
          <w:lang w:bidi="hi-IN"/>
        </w:rPr>
      </w:pPr>
      <w:r w:rsidRPr="00AC0ED2">
        <w:rPr>
          <w:rFonts w:ascii="Times New Roman" w:eastAsia="NSimSun" w:hAnsi="Times New Roman" w:cs="Mangal"/>
          <w:b/>
          <w:bCs/>
          <w:kern w:val="2"/>
          <w:sz w:val="18"/>
          <w:szCs w:val="18"/>
          <w:lang w:bidi="hi-IN"/>
        </w:rPr>
        <w:t xml:space="preserve">ANEXO I </w:t>
      </w:r>
    </w:p>
    <w:p w14:paraId="7C6AD93D" w14:textId="77FCB42B" w:rsidR="00281A67" w:rsidRDefault="00281A67" w:rsidP="00281A67">
      <w:pPr>
        <w:suppressAutoHyphens w:val="0"/>
        <w:jc w:val="center"/>
        <w:rPr>
          <w:rFonts w:ascii="Times New Roman" w:eastAsia="NSimSun" w:hAnsi="Times New Roman" w:cs="Times New Roman"/>
          <w:kern w:val="2"/>
          <w:sz w:val="18"/>
          <w:szCs w:val="18"/>
          <w:lang w:bidi="hi-IN"/>
        </w:rPr>
      </w:pPr>
    </w:p>
    <w:p w14:paraId="3498BAC6" w14:textId="77777777" w:rsidR="00025E26" w:rsidRPr="00AC0ED2" w:rsidRDefault="00025E26" w:rsidP="00281A67">
      <w:pPr>
        <w:suppressAutoHyphens w:val="0"/>
        <w:jc w:val="center"/>
        <w:rPr>
          <w:rFonts w:ascii="Times New Roman" w:eastAsia="NSimSun" w:hAnsi="Times New Roman" w:cs="Times New Roman"/>
          <w:kern w:val="2"/>
          <w:sz w:val="18"/>
          <w:szCs w:val="18"/>
          <w:lang w:bidi="hi-IN"/>
        </w:rPr>
      </w:pPr>
    </w:p>
    <w:p w14:paraId="21475B06" w14:textId="28CBB129" w:rsidR="00281A67" w:rsidRDefault="00281A67" w:rsidP="00281A67">
      <w:pPr>
        <w:suppressAutoHyphens w:val="0"/>
        <w:jc w:val="center"/>
        <w:rPr>
          <w:rFonts w:ascii="Times New Roman" w:eastAsia="NSimSun" w:hAnsi="Times New Roman" w:cs="Times New Roman"/>
          <w:b/>
          <w:bCs/>
          <w:kern w:val="2"/>
          <w:sz w:val="18"/>
          <w:szCs w:val="18"/>
          <w:lang w:bidi="hi-IN"/>
        </w:rPr>
      </w:pPr>
      <w:r w:rsidRPr="00AC0ED2">
        <w:rPr>
          <w:rFonts w:ascii="Times New Roman" w:eastAsia="NSimSun" w:hAnsi="Times New Roman" w:cs="Times New Roman"/>
          <w:b/>
          <w:bCs/>
          <w:kern w:val="2"/>
          <w:sz w:val="18"/>
          <w:szCs w:val="18"/>
          <w:lang w:bidi="hi-IN"/>
        </w:rPr>
        <w:t xml:space="preserve">TERMO DE COMPROMISSO E RESPONSABILIDADE </w:t>
      </w:r>
      <w:r w:rsidR="00025E26">
        <w:rPr>
          <w:rFonts w:ascii="Times New Roman" w:eastAsia="NSimSun" w:hAnsi="Times New Roman" w:cs="Times New Roman"/>
          <w:b/>
          <w:bCs/>
          <w:kern w:val="2"/>
          <w:sz w:val="18"/>
          <w:szCs w:val="18"/>
          <w:lang w:bidi="hi-IN"/>
        </w:rPr>
        <w:t>–</w:t>
      </w:r>
      <w:r w:rsidRPr="00AC0ED2">
        <w:rPr>
          <w:rFonts w:ascii="Times New Roman" w:eastAsia="NSimSun" w:hAnsi="Times New Roman" w:cs="Times New Roman"/>
          <w:b/>
          <w:bCs/>
          <w:kern w:val="2"/>
          <w:sz w:val="18"/>
          <w:szCs w:val="18"/>
          <w:lang w:bidi="hi-IN"/>
        </w:rPr>
        <w:t xml:space="preserve"> CONSTRUÇÃO</w:t>
      </w:r>
    </w:p>
    <w:p w14:paraId="1DD8A3C2" w14:textId="77777777" w:rsidR="00025E26" w:rsidRPr="00AC0ED2" w:rsidRDefault="00025E26" w:rsidP="00281A67">
      <w:pPr>
        <w:suppressAutoHyphens w:val="0"/>
        <w:jc w:val="center"/>
        <w:rPr>
          <w:rFonts w:ascii="Times New Roman" w:eastAsia="NSimSun" w:hAnsi="Times New Roman" w:cs="Times New Roman"/>
          <w:kern w:val="2"/>
          <w:sz w:val="18"/>
          <w:szCs w:val="18"/>
          <w:lang w:bidi="hi-IN"/>
        </w:rPr>
      </w:pPr>
    </w:p>
    <w:p w14:paraId="2D1DEBDC" w14:textId="77777777" w:rsidR="00281A67" w:rsidRPr="00AC0ED2" w:rsidRDefault="00281A67" w:rsidP="00281A67">
      <w:pPr>
        <w:suppressAutoHyphens w:val="0"/>
        <w:jc w:val="center"/>
        <w:rPr>
          <w:rFonts w:ascii="Times New Roman" w:eastAsia="NSimSun" w:hAnsi="Times New Roman" w:cs="Times New Roman"/>
          <w:kern w:val="2"/>
          <w:sz w:val="18"/>
          <w:szCs w:val="18"/>
          <w:lang w:bidi="hi-IN"/>
        </w:rPr>
      </w:pPr>
    </w:p>
    <w:p w14:paraId="6FEE3507" w14:textId="29E34F1F" w:rsidR="00281A67" w:rsidRPr="00AC0ED2" w:rsidRDefault="00281A67" w:rsidP="00281A67">
      <w:pPr>
        <w:suppressAutoHyphens w:val="0"/>
        <w:ind w:left="567"/>
        <w:jc w:val="both"/>
        <w:rPr>
          <w:rFonts w:ascii="Times New Roman" w:eastAsia="NSimSun" w:hAnsi="Times New Roman" w:cs="Times New Roman"/>
          <w:kern w:val="2"/>
          <w:sz w:val="18"/>
          <w:szCs w:val="18"/>
          <w:lang w:bidi="hi-IN"/>
        </w:rPr>
      </w:pPr>
      <w:r w:rsidRPr="00AC0ED2">
        <w:rPr>
          <w:rFonts w:ascii="Times New Roman" w:eastAsia="NSimSun" w:hAnsi="Times New Roman" w:cs="Times New Roman"/>
          <w:b/>
          <w:color w:val="000000"/>
          <w:kern w:val="2"/>
          <w:sz w:val="18"/>
          <w:szCs w:val="18"/>
          <w:lang w:bidi="hi-IN"/>
        </w:rPr>
        <w:t>1.</w:t>
      </w:r>
      <w:r w:rsidRPr="00AC0ED2">
        <w:rPr>
          <w:rFonts w:ascii="Times New Roman" w:eastAsia="NSimSun" w:hAnsi="Times New Roman" w:cs="Times New Roman"/>
          <w:b/>
          <w:color w:val="000000"/>
          <w:kern w:val="2"/>
          <w:sz w:val="18"/>
          <w:szCs w:val="18"/>
          <w:lang w:bidi="hi-IN"/>
        </w:rPr>
        <w:tab/>
        <w:t>IDENTIFICAÇÃO DO PROPRIETÁRIO e LOCAL DA OBRA</w:t>
      </w:r>
    </w:p>
    <w:p w14:paraId="20755324" w14:textId="77777777" w:rsidR="00281A67" w:rsidRPr="00AC0ED2" w:rsidRDefault="00281A67" w:rsidP="00281A67">
      <w:pPr>
        <w:suppressAutoHyphens w:val="0"/>
        <w:ind w:left="567"/>
        <w:jc w:val="both"/>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 xml:space="preserve">Nome do proprietário: </w:t>
      </w:r>
    </w:p>
    <w:p w14:paraId="500360D2" w14:textId="092578CA" w:rsidR="00281A67" w:rsidRPr="00AC0ED2" w:rsidRDefault="00281A67" w:rsidP="00281A67">
      <w:pPr>
        <w:suppressAutoHyphens w:val="0"/>
        <w:ind w:left="567"/>
        <w:jc w:val="both"/>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Endereço da Obra</w:t>
      </w:r>
      <w:r w:rsidR="005A7E58" w:rsidRPr="00AC0ED2">
        <w:rPr>
          <w:rFonts w:ascii="Times New Roman" w:eastAsia="NSimSun" w:hAnsi="Times New Roman" w:cs="Times New Roman"/>
          <w:color w:val="000000"/>
          <w:kern w:val="2"/>
          <w:sz w:val="18"/>
          <w:szCs w:val="18"/>
          <w:lang w:bidi="hi-IN"/>
        </w:rPr>
        <w:t>:</w:t>
      </w:r>
    </w:p>
    <w:p w14:paraId="2CA642D7" w14:textId="77777777" w:rsidR="00281A67" w:rsidRPr="00AC0ED2" w:rsidRDefault="00281A67" w:rsidP="00281A67">
      <w:pPr>
        <w:suppressAutoHyphens w:val="0"/>
        <w:ind w:left="567"/>
        <w:jc w:val="both"/>
        <w:rPr>
          <w:rFonts w:ascii="Times New Roman" w:eastAsia="NSimSun" w:hAnsi="Times New Roman" w:cs="Times New Roman"/>
          <w:color w:val="000000"/>
          <w:kern w:val="2"/>
          <w:sz w:val="18"/>
          <w:szCs w:val="18"/>
          <w:lang w:bidi="hi-IN"/>
        </w:rPr>
      </w:pPr>
    </w:p>
    <w:p w14:paraId="015EF0D3" w14:textId="77777777" w:rsidR="00281A67" w:rsidRPr="00AC0ED2" w:rsidRDefault="00281A67" w:rsidP="00281A67">
      <w:pPr>
        <w:suppressAutoHyphens w:val="0"/>
        <w:ind w:left="567"/>
        <w:jc w:val="both"/>
        <w:rPr>
          <w:rFonts w:ascii="Times New Roman" w:eastAsia="NSimSun" w:hAnsi="Times New Roman" w:cs="Times New Roman"/>
          <w:kern w:val="2"/>
          <w:sz w:val="18"/>
          <w:szCs w:val="18"/>
          <w:lang w:bidi="hi-IN"/>
        </w:rPr>
      </w:pPr>
      <w:r w:rsidRPr="00AC0ED2">
        <w:rPr>
          <w:rFonts w:ascii="Times New Roman" w:eastAsia="NSimSun" w:hAnsi="Times New Roman" w:cs="Times New Roman"/>
          <w:b/>
          <w:color w:val="000000"/>
          <w:kern w:val="2"/>
          <w:sz w:val="18"/>
          <w:szCs w:val="18"/>
          <w:lang w:bidi="hi-IN"/>
        </w:rPr>
        <w:t>2.</w:t>
      </w:r>
      <w:r w:rsidRPr="00AC0ED2">
        <w:rPr>
          <w:rFonts w:ascii="Times New Roman" w:eastAsia="NSimSun" w:hAnsi="Times New Roman" w:cs="Times New Roman"/>
          <w:b/>
          <w:color w:val="000000"/>
          <w:kern w:val="2"/>
          <w:sz w:val="18"/>
          <w:szCs w:val="18"/>
          <w:lang w:bidi="hi-IN"/>
        </w:rPr>
        <w:tab/>
        <w:t>IDENTIFICAÇÃO DO RESPONSÁVEL TÉCNICO PELO PROJETO</w:t>
      </w:r>
    </w:p>
    <w:p w14:paraId="32498367" w14:textId="77777777" w:rsidR="00281A67" w:rsidRPr="00AC0ED2" w:rsidRDefault="00281A67" w:rsidP="00281A67">
      <w:pPr>
        <w:suppressAutoHyphens w:val="0"/>
        <w:ind w:left="567"/>
        <w:jc w:val="both"/>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Nome do responsável técnico:</w:t>
      </w:r>
    </w:p>
    <w:p w14:paraId="4942DB76" w14:textId="77777777" w:rsidR="00281A67" w:rsidRPr="00AC0ED2" w:rsidRDefault="00281A67" w:rsidP="00281A67">
      <w:pPr>
        <w:suppressAutoHyphens w:val="0"/>
        <w:ind w:left="567"/>
        <w:jc w:val="both"/>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Número de registro no CAU/CREA/Outros:</w:t>
      </w:r>
    </w:p>
    <w:p w14:paraId="24EA296E" w14:textId="77777777" w:rsidR="00281A67" w:rsidRPr="00AC0ED2" w:rsidRDefault="00281A67" w:rsidP="00281A67">
      <w:pPr>
        <w:suppressAutoHyphens w:val="0"/>
        <w:ind w:left="567"/>
        <w:jc w:val="both"/>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Título profissional:</w:t>
      </w:r>
      <w:r w:rsidRPr="00AC0ED2">
        <w:rPr>
          <w:rFonts w:ascii="Times New Roman" w:eastAsia="NSimSun" w:hAnsi="Times New Roman" w:cs="Times New Roman"/>
          <w:color w:val="000000"/>
          <w:kern w:val="2"/>
          <w:sz w:val="18"/>
          <w:szCs w:val="18"/>
          <w:lang w:bidi="hi-IN"/>
        </w:rPr>
        <w:tab/>
      </w:r>
      <w:r w:rsidRPr="00AC0ED2">
        <w:rPr>
          <w:rFonts w:ascii="Times New Roman" w:eastAsia="NSimSun" w:hAnsi="Times New Roman" w:cs="Times New Roman"/>
          <w:color w:val="000000"/>
          <w:kern w:val="2"/>
          <w:sz w:val="18"/>
          <w:szCs w:val="18"/>
          <w:lang w:bidi="hi-IN"/>
        </w:rPr>
        <w:tab/>
      </w:r>
      <w:r w:rsidRPr="00AC0ED2">
        <w:rPr>
          <w:rFonts w:ascii="Times New Roman" w:eastAsia="NSimSun" w:hAnsi="Times New Roman" w:cs="Times New Roman"/>
          <w:color w:val="000000"/>
          <w:kern w:val="2"/>
          <w:sz w:val="18"/>
          <w:szCs w:val="18"/>
          <w:lang w:bidi="hi-IN"/>
        </w:rPr>
        <w:tab/>
      </w:r>
      <w:r w:rsidRPr="00AC0ED2">
        <w:rPr>
          <w:rFonts w:ascii="Times New Roman" w:eastAsia="NSimSun" w:hAnsi="Times New Roman" w:cs="Times New Roman"/>
          <w:color w:val="000000"/>
          <w:kern w:val="2"/>
          <w:sz w:val="18"/>
          <w:szCs w:val="18"/>
          <w:lang w:bidi="hi-IN"/>
        </w:rPr>
        <w:tab/>
      </w:r>
      <w:r w:rsidRPr="00AC0ED2">
        <w:rPr>
          <w:rFonts w:ascii="Times New Roman" w:eastAsia="NSimSun" w:hAnsi="Times New Roman" w:cs="Times New Roman"/>
          <w:color w:val="000000"/>
          <w:kern w:val="2"/>
          <w:sz w:val="18"/>
          <w:szCs w:val="18"/>
          <w:lang w:bidi="hi-IN"/>
        </w:rPr>
        <w:tab/>
      </w:r>
      <w:r w:rsidRPr="00AC0ED2">
        <w:rPr>
          <w:rFonts w:ascii="Times New Roman" w:eastAsia="NSimSun" w:hAnsi="Times New Roman" w:cs="Times New Roman"/>
          <w:color w:val="000000"/>
          <w:kern w:val="2"/>
          <w:sz w:val="18"/>
          <w:szCs w:val="18"/>
          <w:lang w:bidi="hi-IN"/>
        </w:rPr>
        <w:tab/>
      </w:r>
    </w:p>
    <w:p w14:paraId="46441DCD" w14:textId="77777777" w:rsidR="00281A67" w:rsidRPr="00AC0ED2" w:rsidRDefault="00281A67" w:rsidP="00281A67">
      <w:pPr>
        <w:suppressAutoHyphens w:val="0"/>
        <w:ind w:left="567"/>
        <w:jc w:val="both"/>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CPF:</w:t>
      </w:r>
    </w:p>
    <w:p w14:paraId="3E382E32" w14:textId="77777777" w:rsidR="00281A67" w:rsidRPr="00AC0ED2" w:rsidRDefault="00281A67" w:rsidP="00281A67">
      <w:pPr>
        <w:suppressAutoHyphens w:val="0"/>
        <w:ind w:left="567"/>
        <w:jc w:val="both"/>
        <w:rPr>
          <w:rFonts w:ascii="Times New Roman" w:eastAsia="NSimSun" w:hAnsi="Times New Roman" w:cs="Times New Roman"/>
          <w:color w:val="000000"/>
          <w:kern w:val="2"/>
          <w:sz w:val="18"/>
          <w:szCs w:val="18"/>
          <w:lang w:bidi="hi-IN"/>
        </w:rPr>
      </w:pPr>
    </w:p>
    <w:p w14:paraId="0C50FD26" w14:textId="77777777" w:rsidR="00281A67" w:rsidRPr="00AC0ED2" w:rsidRDefault="00281A67" w:rsidP="00281A67">
      <w:pPr>
        <w:suppressAutoHyphens w:val="0"/>
        <w:ind w:left="567"/>
        <w:jc w:val="both"/>
        <w:rPr>
          <w:rFonts w:ascii="Times New Roman" w:eastAsia="NSimSun" w:hAnsi="Times New Roman" w:cs="Times New Roman"/>
          <w:kern w:val="2"/>
          <w:sz w:val="18"/>
          <w:szCs w:val="18"/>
          <w:lang w:bidi="hi-IN"/>
        </w:rPr>
      </w:pPr>
      <w:r w:rsidRPr="00AC0ED2">
        <w:rPr>
          <w:rFonts w:ascii="Times New Roman" w:eastAsia="NSimSun" w:hAnsi="Times New Roman" w:cs="Times New Roman"/>
          <w:b/>
          <w:color w:val="000000"/>
          <w:kern w:val="2"/>
          <w:sz w:val="18"/>
          <w:szCs w:val="18"/>
          <w:lang w:bidi="hi-IN"/>
        </w:rPr>
        <w:t>3.</w:t>
      </w:r>
      <w:r w:rsidRPr="00AC0ED2">
        <w:rPr>
          <w:rFonts w:ascii="Times New Roman" w:eastAsia="NSimSun" w:hAnsi="Times New Roman" w:cs="Times New Roman"/>
          <w:b/>
          <w:color w:val="000000"/>
          <w:kern w:val="2"/>
          <w:sz w:val="18"/>
          <w:szCs w:val="18"/>
          <w:lang w:bidi="hi-IN"/>
        </w:rPr>
        <w:tab/>
        <w:t>IDENTIFICAÇÃO DO RESPONSÁVEL TÉCNICO PELA EXECUÇÃO</w:t>
      </w:r>
    </w:p>
    <w:p w14:paraId="1A0C4B23" w14:textId="77777777" w:rsidR="00281A67" w:rsidRPr="00AC0ED2" w:rsidRDefault="00281A67" w:rsidP="00281A67">
      <w:pPr>
        <w:suppressAutoHyphens w:val="0"/>
        <w:ind w:left="567"/>
        <w:jc w:val="both"/>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Nome do responsável técnico:</w:t>
      </w:r>
    </w:p>
    <w:p w14:paraId="64AB3742" w14:textId="77777777" w:rsidR="00281A67" w:rsidRPr="00AC0ED2" w:rsidRDefault="00281A67" w:rsidP="00281A67">
      <w:pPr>
        <w:suppressAutoHyphens w:val="0"/>
        <w:ind w:left="567"/>
        <w:jc w:val="both"/>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Número de registro no CAU/CREA/Outros:</w:t>
      </w:r>
    </w:p>
    <w:p w14:paraId="1773CC00" w14:textId="77777777" w:rsidR="00281A67" w:rsidRPr="00AC0ED2" w:rsidRDefault="00281A67" w:rsidP="00281A67">
      <w:pPr>
        <w:suppressAutoHyphens w:val="0"/>
        <w:ind w:left="567"/>
        <w:jc w:val="both"/>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Título profissional:</w:t>
      </w:r>
    </w:p>
    <w:p w14:paraId="5065DA7D" w14:textId="77777777" w:rsidR="00281A67" w:rsidRPr="00AC0ED2" w:rsidRDefault="00281A67" w:rsidP="00281A67">
      <w:pPr>
        <w:suppressAutoHyphens w:val="0"/>
        <w:ind w:left="567"/>
        <w:jc w:val="both"/>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CPF:</w:t>
      </w:r>
    </w:p>
    <w:p w14:paraId="6E7BD9FB" w14:textId="77777777" w:rsidR="00281A67" w:rsidRPr="00AC0ED2" w:rsidRDefault="00281A67" w:rsidP="00281A67">
      <w:pPr>
        <w:suppressAutoHyphens w:val="0"/>
        <w:jc w:val="both"/>
        <w:rPr>
          <w:rFonts w:ascii="Times New Roman" w:eastAsia="NSimSun" w:hAnsi="Times New Roman" w:cs="Times New Roman"/>
          <w:color w:val="000000"/>
          <w:kern w:val="2"/>
          <w:sz w:val="18"/>
          <w:szCs w:val="18"/>
          <w:lang w:bidi="hi-IN"/>
        </w:rPr>
      </w:pPr>
    </w:p>
    <w:p w14:paraId="20665398" w14:textId="77777777" w:rsidR="00281A67" w:rsidRPr="00AC0ED2" w:rsidRDefault="00281A67" w:rsidP="00281A67">
      <w:pPr>
        <w:suppressAutoHyphens w:val="0"/>
        <w:ind w:left="567"/>
        <w:jc w:val="both"/>
        <w:rPr>
          <w:rFonts w:ascii="Times New Roman" w:eastAsia="NSimSun" w:hAnsi="Times New Roman" w:cs="Times New Roman"/>
          <w:kern w:val="2"/>
          <w:sz w:val="18"/>
          <w:szCs w:val="18"/>
          <w:lang w:bidi="hi-IN"/>
        </w:rPr>
      </w:pPr>
      <w:r w:rsidRPr="00AC0ED2">
        <w:rPr>
          <w:rFonts w:ascii="Times New Roman" w:eastAsia="NSimSun" w:hAnsi="Times New Roman" w:cs="Times New Roman"/>
          <w:b/>
          <w:color w:val="000000"/>
          <w:kern w:val="2"/>
          <w:sz w:val="18"/>
          <w:szCs w:val="18"/>
          <w:lang w:bidi="hi-IN"/>
        </w:rPr>
        <w:t>4.</w:t>
      </w:r>
      <w:r w:rsidRPr="00AC0ED2">
        <w:rPr>
          <w:rFonts w:ascii="Times New Roman" w:eastAsia="NSimSun" w:hAnsi="Times New Roman" w:cs="Times New Roman"/>
          <w:b/>
          <w:color w:val="000000"/>
          <w:kern w:val="2"/>
          <w:sz w:val="18"/>
          <w:szCs w:val="18"/>
          <w:lang w:bidi="hi-IN"/>
        </w:rPr>
        <w:tab/>
        <w:t>COMO PROPRIETÁRIO, RESPONSÁVEL TÉCNICO PELO PROJETO E EXECUÇÃO, DECLARAMOS:</w:t>
      </w:r>
      <w:r w:rsidRPr="00AC0ED2">
        <w:rPr>
          <w:rFonts w:ascii="Times New Roman" w:eastAsia="NSimSun" w:hAnsi="Times New Roman" w:cs="Times New Roman"/>
          <w:color w:val="000000"/>
          <w:kern w:val="2"/>
          <w:sz w:val="18"/>
          <w:szCs w:val="18"/>
          <w:lang w:bidi="hi-IN"/>
        </w:rPr>
        <w:t xml:space="preserve"> </w:t>
      </w:r>
    </w:p>
    <w:p w14:paraId="10A1A6CB" w14:textId="77777777" w:rsidR="00281A67" w:rsidRPr="00AC0ED2" w:rsidRDefault="00281A67" w:rsidP="00281A67">
      <w:pPr>
        <w:suppressAutoHyphens w:val="0"/>
        <w:ind w:left="567"/>
        <w:jc w:val="both"/>
        <w:rPr>
          <w:rFonts w:ascii="Times New Roman" w:eastAsia="NSimSun" w:hAnsi="Times New Roman" w:cs="Times New Roman"/>
          <w:color w:val="000000"/>
          <w:kern w:val="2"/>
          <w:sz w:val="18"/>
          <w:szCs w:val="18"/>
          <w:lang w:bidi="hi-IN"/>
        </w:rPr>
      </w:pPr>
    </w:p>
    <w:p w14:paraId="2488728B" w14:textId="2F2E9FD3" w:rsidR="00281A67" w:rsidRPr="00AC0ED2" w:rsidRDefault="00281A67" w:rsidP="00281A67">
      <w:pPr>
        <w:suppressAutoHyphens w:val="0"/>
        <w:ind w:left="567" w:firstLine="851"/>
        <w:jc w:val="both"/>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 xml:space="preserve">Que o </w:t>
      </w:r>
      <w:r w:rsidR="00F00E04" w:rsidRPr="00F00E04">
        <w:rPr>
          <w:rFonts w:ascii="Times New Roman" w:eastAsia="NSimSun" w:hAnsi="Times New Roman" w:cs="Times New Roman"/>
          <w:b/>
          <w:color w:val="000000"/>
          <w:kern w:val="2"/>
          <w:sz w:val="18"/>
          <w:szCs w:val="18"/>
          <w:lang w:bidi="hi-IN"/>
        </w:rPr>
        <w:t>PROJETO</w:t>
      </w:r>
      <w:r w:rsidRPr="00AC0ED2">
        <w:rPr>
          <w:rFonts w:ascii="Times New Roman" w:eastAsia="NSimSun" w:hAnsi="Times New Roman" w:cs="Times New Roman"/>
          <w:b/>
          <w:color w:val="000000"/>
          <w:kern w:val="2"/>
          <w:sz w:val="18"/>
          <w:szCs w:val="18"/>
          <w:lang w:bidi="hi-IN"/>
        </w:rPr>
        <w:t xml:space="preserve"> </w:t>
      </w:r>
      <w:r w:rsidRPr="00AC0ED2">
        <w:rPr>
          <w:rFonts w:ascii="Times New Roman" w:eastAsia="NSimSun" w:hAnsi="Times New Roman" w:cs="Times New Roman"/>
          <w:color w:val="000000"/>
          <w:kern w:val="2"/>
          <w:sz w:val="18"/>
          <w:szCs w:val="18"/>
          <w:lang w:bidi="hi-IN"/>
        </w:rPr>
        <w:t xml:space="preserve">apresentado atende à legislação vigente, em especial ao Plano Diretor Participativo do Município de Santa Rosa </w:t>
      </w:r>
      <w:bookmarkStart w:id="1" w:name="_Hlk69980000"/>
      <w:r w:rsidRPr="00AC0ED2">
        <w:rPr>
          <w:rFonts w:ascii="Times New Roman" w:eastAsia="NSimSun" w:hAnsi="Times New Roman" w:cs="Times New Roman"/>
          <w:color w:val="000000"/>
          <w:kern w:val="2"/>
          <w:sz w:val="18"/>
          <w:szCs w:val="18"/>
          <w:lang w:bidi="hi-IN"/>
        </w:rPr>
        <w:t>(Lei Complementar</w:t>
      </w:r>
      <w:r w:rsidR="00CD3E1B" w:rsidRPr="00AC0ED2">
        <w:rPr>
          <w:rFonts w:ascii="Times New Roman" w:eastAsia="NSimSun" w:hAnsi="Times New Roman" w:cs="Times New Roman"/>
          <w:color w:val="000000"/>
          <w:kern w:val="2"/>
          <w:sz w:val="18"/>
          <w:szCs w:val="18"/>
          <w:lang w:bidi="hi-IN"/>
        </w:rPr>
        <w:t xml:space="preserve"> n</w:t>
      </w:r>
      <w:r w:rsidR="00CD3E1B" w:rsidRPr="00AC0ED2">
        <w:rPr>
          <w:rFonts w:ascii="Times New Roman" w:eastAsia="NSimSun" w:hAnsi="Times New Roman" w:cs="Times New Roman"/>
          <w:strike/>
          <w:color w:val="000000"/>
          <w:kern w:val="2"/>
          <w:sz w:val="18"/>
          <w:szCs w:val="18"/>
          <w:lang w:bidi="hi-IN"/>
        </w:rPr>
        <w:t>º</w:t>
      </w:r>
      <w:r w:rsidRPr="00AC0ED2">
        <w:rPr>
          <w:rFonts w:ascii="Times New Roman" w:eastAsia="NSimSun" w:hAnsi="Times New Roman" w:cs="Times New Roman"/>
          <w:color w:val="000000"/>
          <w:kern w:val="2"/>
          <w:sz w:val="18"/>
          <w:szCs w:val="18"/>
          <w:lang w:bidi="hi-IN"/>
        </w:rPr>
        <w:t xml:space="preserve"> 118</w:t>
      </w:r>
      <w:r w:rsidR="00CD3E1B" w:rsidRPr="00AC0ED2">
        <w:rPr>
          <w:rFonts w:ascii="Times New Roman" w:eastAsia="NSimSun" w:hAnsi="Times New Roman" w:cs="Times New Roman"/>
          <w:color w:val="000000"/>
          <w:kern w:val="2"/>
          <w:sz w:val="18"/>
          <w:szCs w:val="18"/>
          <w:lang w:bidi="hi-IN"/>
        </w:rPr>
        <w:t xml:space="preserve">, de </w:t>
      </w:r>
      <w:r w:rsidRPr="00AC0ED2">
        <w:rPr>
          <w:rFonts w:ascii="Times New Roman" w:eastAsia="NSimSun" w:hAnsi="Times New Roman" w:cs="Times New Roman"/>
          <w:color w:val="000000"/>
          <w:kern w:val="2"/>
          <w:sz w:val="18"/>
          <w:szCs w:val="18"/>
          <w:lang w:bidi="hi-IN"/>
        </w:rPr>
        <w:t>2017</w:t>
      </w:r>
      <w:r w:rsidR="00CD3E1B" w:rsidRPr="00AC0ED2">
        <w:rPr>
          <w:rFonts w:ascii="Times New Roman" w:eastAsia="NSimSun" w:hAnsi="Times New Roman" w:cs="Times New Roman"/>
          <w:color w:val="000000"/>
          <w:kern w:val="2"/>
          <w:sz w:val="18"/>
          <w:szCs w:val="18"/>
          <w:lang w:bidi="hi-IN"/>
        </w:rPr>
        <w:t>,</w:t>
      </w:r>
      <w:r w:rsidRPr="00AC0ED2">
        <w:rPr>
          <w:rFonts w:ascii="Times New Roman" w:eastAsia="NSimSun" w:hAnsi="Times New Roman" w:cs="Times New Roman"/>
          <w:color w:val="000000"/>
          <w:kern w:val="2"/>
          <w:sz w:val="18"/>
          <w:szCs w:val="18"/>
          <w:lang w:bidi="hi-IN"/>
        </w:rPr>
        <w:t xml:space="preserve"> e alterações),</w:t>
      </w:r>
      <w:r w:rsidR="00CD3E1B" w:rsidRPr="00AC0ED2">
        <w:rPr>
          <w:rFonts w:ascii="Times New Roman" w:eastAsia="NSimSun" w:hAnsi="Times New Roman" w:cs="Times New Roman"/>
          <w:color w:val="000000"/>
          <w:kern w:val="2"/>
          <w:sz w:val="18"/>
          <w:szCs w:val="18"/>
          <w:lang w:bidi="hi-IN"/>
        </w:rPr>
        <w:t xml:space="preserve"> ao</w:t>
      </w:r>
      <w:r w:rsidRPr="00AC0ED2">
        <w:rPr>
          <w:rFonts w:ascii="Times New Roman" w:eastAsia="NSimSun" w:hAnsi="Times New Roman" w:cs="Times New Roman"/>
          <w:color w:val="000000"/>
          <w:kern w:val="2"/>
          <w:sz w:val="18"/>
          <w:szCs w:val="18"/>
          <w:lang w:bidi="hi-IN"/>
        </w:rPr>
        <w:t xml:space="preserve"> Código de Obras (Lei Complementar n</w:t>
      </w:r>
      <w:r w:rsidRPr="00AC0ED2">
        <w:rPr>
          <w:rFonts w:ascii="Times New Roman" w:eastAsia="NSimSun" w:hAnsi="Times New Roman" w:cs="Times New Roman"/>
          <w:strike/>
          <w:color w:val="000000"/>
          <w:kern w:val="2"/>
          <w:sz w:val="18"/>
          <w:szCs w:val="18"/>
          <w:lang w:bidi="hi-IN"/>
        </w:rPr>
        <w:t>°</w:t>
      </w:r>
      <w:r w:rsidRPr="00AC0ED2">
        <w:rPr>
          <w:rFonts w:ascii="Times New Roman" w:eastAsia="NSimSun" w:hAnsi="Times New Roman" w:cs="Times New Roman"/>
          <w:color w:val="000000"/>
          <w:kern w:val="2"/>
          <w:sz w:val="18"/>
          <w:szCs w:val="18"/>
          <w:lang w:bidi="hi-IN"/>
        </w:rPr>
        <w:t xml:space="preserve"> 58</w:t>
      </w:r>
      <w:r w:rsidR="00CD3E1B" w:rsidRPr="00AC0ED2">
        <w:rPr>
          <w:rFonts w:ascii="Times New Roman" w:eastAsia="NSimSun" w:hAnsi="Times New Roman" w:cs="Times New Roman"/>
          <w:color w:val="000000"/>
          <w:kern w:val="2"/>
          <w:sz w:val="18"/>
          <w:szCs w:val="18"/>
          <w:lang w:bidi="hi-IN"/>
        </w:rPr>
        <w:t xml:space="preserve">, de </w:t>
      </w:r>
      <w:r w:rsidRPr="00AC0ED2">
        <w:rPr>
          <w:rFonts w:ascii="Times New Roman" w:eastAsia="NSimSun" w:hAnsi="Times New Roman" w:cs="Times New Roman"/>
          <w:color w:val="000000"/>
          <w:kern w:val="2"/>
          <w:sz w:val="18"/>
          <w:szCs w:val="18"/>
          <w:lang w:bidi="hi-IN"/>
        </w:rPr>
        <w:t>2010</w:t>
      </w:r>
      <w:r w:rsidR="00CD3E1B" w:rsidRPr="00AC0ED2">
        <w:rPr>
          <w:rFonts w:ascii="Times New Roman" w:eastAsia="NSimSun" w:hAnsi="Times New Roman" w:cs="Times New Roman"/>
          <w:color w:val="000000"/>
          <w:kern w:val="2"/>
          <w:sz w:val="18"/>
          <w:szCs w:val="18"/>
          <w:lang w:bidi="hi-IN"/>
        </w:rPr>
        <w:t>,</w:t>
      </w:r>
      <w:r w:rsidRPr="00AC0ED2">
        <w:rPr>
          <w:rFonts w:ascii="Times New Roman" w:eastAsia="NSimSun" w:hAnsi="Times New Roman" w:cs="Times New Roman"/>
          <w:color w:val="000000"/>
          <w:kern w:val="2"/>
          <w:sz w:val="18"/>
          <w:szCs w:val="18"/>
          <w:lang w:bidi="hi-IN"/>
        </w:rPr>
        <w:t xml:space="preserve"> e alterações), demais leis municipais, estaduais e federais pertinentes, bem como as normas técnicas da ABNT (inclusive a NBR</w:t>
      </w:r>
      <w:r w:rsidR="00CD3E1B" w:rsidRPr="00AC0ED2">
        <w:rPr>
          <w:rFonts w:ascii="Times New Roman" w:eastAsia="NSimSun" w:hAnsi="Times New Roman" w:cs="Times New Roman"/>
          <w:color w:val="000000"/>
          <w:kern w:val="2"/>
          <w:sz w:val="18"/>
          <w:szCs w:val="18"/>
          <w:lang w:bidi="hi-IN"/>
        </w:rPr>
        <w:t xml:space="preserve"> n</w:t>
      </w:r>
      <w:r w:rsidR="00CD3E1B" w:rsidRPr="00AC0ED2">
        <w:rPr>
          <w:rFonts w:ascii="Times New Roman" w:eastAsia="NSimSun" w:hAnsi="Times New Roman" w:cs="Times New Roman"/>
          <w:strike/>
          <w:color w:val="000000"/>
          <w:kern w:val="2"/>
          <w:sz w:val="18"/>
          <w:szCs w:val="18"/>
          <w:lang w:bidi="hi-IN"/>
        </w:rPr>
        <w:t>º</w:t>
      </w:r>
      <w:r w:rsidRPr="00AC0ED2">
        <w:rPr>
          <w:rFonts w:ascii="Times New Roman" w:eastAsia="NSimSun" w:hAnsi="Times New Roman" w:cs="Times New Roman"/>
          <w:color w:val="000000"/>
          <w:kern w:val="2"/>
          <w:sz w:val="18"/>
          <w:szCs w:val="18"/>
          <w:lang w:bidi="hi-IN"/>
        </w:rPr>
        <w:t xml:space="preserve"> 9050</w:t>
      </w:r>
      <w:r w:rsidR="00CD3E1B" w:rsidRPr="00AC0ED2">
        <w:rPr>
          <w:rFonts w:ascii="Times New Roman" w:eastAsia="NSimSun" w:hAnsi="Times New Roman" w:cs="Times New Roman"/>
          <w:color w:val="000000"/>
          <w:kern w:val="2"/>
          <w:sz w:val="18"/>
          <w:szCs w:val="18"/>
          <w:lang w:bidi="hi-IN"/>
        </w:rPr>
        <w:t xml:space="preserve">, de </w:t>
      </w:r>
      <w:r w:rsidRPr="00AC0ED2">
        <w:rPr>
          <w:rFonts w:ascii="Times New Roman" w:eastAsia="NSimSun" w:hAnsi="Times New Roman" w:cs="Times New Roman"/>
          <w:color w:val="000000"/>
          <w:kern w:val="2"/>
          <w:sz w:val="18"/>
          <w:szCs w:val="18"/>
          <w:lang w:bidi="hi-IN"/>
        </w:rPr>
        <w:t>2020</w:t>
      </w:r>
      <w:r w:rsidR="00067CCF">
        <w:rPr>
          <w:rFonts w:ascii="Times New Roman" w:eastAsia="NSimSun" w:hAnsi="Times New Roman" w:cs="Times New Roman"/>
          <w:color w:val="000000"/>
          <w:kern w:val="2"/>
          <w:sz w:val="18"/>
          <w:szCs w:val="18"/>
          <w:lang w:bidi="hi-IN"/>
        </w:rPr>
        <w:t>,</w:t>
      </w:r>
      <w:r w:rsidRPr="00AC0ED2">
        <w:rPr>
          <w:rFonts w:ascii="Times New Roman" w:eastAsia="NSimSun" w:hAnsi="Times New Roman" w:cs="Times New Roman"/>
          <w:color w:val="000000"/>
          <w:kern w:val="2"/>
          <w:sz w:val="18"/>
          <w:szCs w:val="18"/>
          <w:lang w:bidi="hi-IN"/>
        </w:rPr>
        <w:t xml:space="preserve"> e</w:t>
      </w:r>
      <w:r w:rsidR="00CD3E1B" w:rsidRPr="00AC0ED2">
        <w:rPr>
          <w:rFonts w:ascii="Times New Roman" w:eastAsia="NSimSun" w:hAnsi="Times New Roman" w:cs="Times New Roman"/>
          <w:color w:val="000000"/>
          <w:kern w:val="2"/>
          <w:sz w:val="18"/>
          <w:szCs w:val="18"/>
          <w:lang w:bidi="hi-IN"/>
        </w:rPr>
        <w:t xml:space="preserve"> suas</w:t>
      </w:r>
      <w:r w:rsidRPr="00AC0ED2">
        <w:rPr>
          <w:rFonts w:ascii="Times New Roman" w:eastAsia="NSimSun" w:hAnsi="Times New Roman" w:cs="Times New Roman"/>
          <w:color w:val="000000"/>
          <w:kern w:val="2"/>
          <w:sz w:val="18"/>
          <w:szCs w:val="18"/>
          <w:lang w:bidi="hi-IN"/>
        </w:rPr>
        <w:t xml:space="preserve"> alterações)</w:t>
      </w:r>
      <w:r w:rsidR="00CD3E1B" w:rsidRPr="00AC0ED2">
        <w:rPr>
          <w:rFonts w:ascii="Times New Roman" w:eastAsia="NSimSun" w:hAnsi="Times New Roman" w:cs="Times New Roman"/>
          <w:color w:val="000000"/>
          <w:kern w:val="2"/>
          <w:sz w:val="18"/>
          <w:szCs w:val="18"/>
          <w:lang w:bidi="hi-IN"/>
        </w:rPr>
        <w:t>.</w:t>
      </w:r>
      <w:bookmarkEnd w:id="1"/>
    </w:p>
    <w:p w14:paraId="219F0C33" w14:textId="77777777" w:rsidR="00281A67" w:rsidRPr="00AC0ED2" w:rsidRDefault="00281A67" w:rsidP="00281A67">
      <w:pPr>
        <w:suppressAutoHyphens w:val="0"/>
        <w:ind w:left="567"/>
        <w:jc w:val="both"/>
        <w:rPr>
          <w:rFonts w:ascii="Times New Roman" w:eastAsia="NSimSun" w:hAnsi="Times New Roman" w:cs="Times New Roman"/>
          <w:color w:val="000000"/>
          <w:kern w:val="2"/>
          <w:sz w:val="18"/>
          <w:szCs w:val="18"/>
          <w:lang w:bidi="hi-IN"/>
        </w:rPr>
      </w:pPr>
    </w:p>
    <w:p w14:paraId="6DA3C1DD" w14:textId="105F32DA" w:rsidR="00281A67" w:rsidRPr="00AC0ED2" w:rsidRDefault="00281A67" w:rsidP="00281A67">
      <w:pPr>
        <w:suppressAutoHyphens w:val="0"/>
        <w:ind w:left="567" w:firstLine="851"/>
        <w:jc w:val="both"/>
        <w:rPr>
          <w:rFonts w:ascii="Times New Roman" w:eastAsia="NSimSun" w:hAnsi="Times New Roman" w:cs="Times New Roman"/>
          <w:color w:val="000000"/>
          <w:kern w:val="2"/>
          <w:sz w:val="18"/>
          <w:szCs w:val="18"/>
          <w:lang w:bidi="hi-IN"/>
        </w:rPr>
      </w:pPr>
      <w:r w:rsidRPr="00AC0ED2">
        <w:rPr>
          <w:rFonts w:ascii="Times New Roman" w:eastAsia="NSimSun" w:hAnsi="Times New Roman" w:cs="Times New Roman"/>
          <w:color w:val="000000"/>
          <w:kern w:val="2"/>
          <w:sz w:val="18"/>
          <w:szCs w:val="18"/>
          <w:lang w:bidi="hi-IN"/>
        </w:rPr>
        <w:t>Temos ciência de que o Município de Santa Rosa examinará</w:t>
      </w:r>
      <w:r w:rsidR="00E362BA">
        <w:rPr>
          <w:rFonts w:ascii="Times New Roman" w:eastAsia="NSimSun" w:hAnsi="Times New Roman" w:cs="Times New Roman"/>
          <w:color w:val="000000"/>
          <w:kern w:val="2"/>
          <w:sz w:val="18"/>
          <w:szCs w:val="18"/>
          <w:lang w:bidi="hi-IN"/>
        </w:rPr>
        <w:t xml:space="preserve"> e aprovará</w:t>
      </w:r>
      <w:r w:rsidRPr="00AC0ED2">
        <w:rPr>
          <w:rFonts w:ascii="Times New Roman" w:eastAsia="NSimSun" w:hAnsi="Times New Roman" w:cs="Times New Roman"/>
          <w:color w:val="000000"/>
          <w:kern w:val="2"/>
          <w:sz w:val="18"/>
          <w:szCs w:val="18"/>
          <w:lang w:bidi="hi-IN"/>
        </w:rPr>
        <w:t xml:space="preserve"> o projeto de acordo com os parâmetros </w:t>
      </w:r>
      <w:r w:rsidR="00AC0ED2" w:rsidRPr="00025E26">
        <w:rPr>
          <w:rFonts w:ascii="Times New Roman" w:eastAsia="NSimSun" w:hAnsi="Times New Roman" w:cs="Times New Roman"/>
          <w:kern w:val="2"/>
          <w:sz w:val="18"/>
          <w:szCs w:val="18"/>
          <w:lang w:bidi="hi-IN"/>
        </w:rPr>
        <w:t>determinados</w:t>
      </w:r>
      <w:r w:rsidRPr="00AC0ED2">
        <w:rPr>
          <w:rFonts w:ascii="Times New Roman" w:eastAsia="NSimSun" w:hAnsi="Times New Roman" w:cs="Times New Roman"/>
          <w:color w:val="000000"/>
          <w:kern w:val="2"/>
          <w:sz w:val="18"/>
          <w:szCs w:val="18"/>
          <w:lang w:bidi="hi-IN"/>
        </w:rPr>
        <w:t xml:space="preserve"> na normativa de análise simplificada implantada, uma vez que o projeto apresentado atende à legislação vigente, sendo de nossa total responsabilidade a observância aos parâmetros legais envolvidos neste projeto</w:t>
      </w:r>
      <w:r w:rsidR="00AC0ED2" w:rsidRPr="00AC0ED2">
        <w:rPr>
          <w:rFonts w:ascii="Times New Roman" w:eastAsia="NSimSun" w:hAnsi="Times New Roman" w:cs="Times New Roman"/>
          <w:color w:val="000000"/>
          <w:kern w:val="2"/>
          <w:sz w:val="18"/>
          <w:szCs w:val="18"/>
          <w:lang w:bidi="hi-IN"/>
        </w:rPr>
        <w:t>.</w:t>
      </w:r>
    </w:p>
    <w:p w14:paraId="3E51241C" w14:textId="77777777" w:rsidR="00281A67" w:rsidRPr="00AC0ED2" w:rsidRDefault="00281A67" w:rsidP="00281A67">
      <w:pPr>
        <w:suppressAutoHyphens w:val="0"/>
        <w:ind w:left="567"/>
        <w:jc w:val="both"/>
        <w:rPr>
          <w:rFonts w:ascii="Times New Roman" w:eastAsia="NSimSun" w:hAnsi="Times New Roman" w:cs="Times New Roman"/>
          <w:color w:val="000000"/>
          <w:kern w:val="2"/>
          <w:sz w:val="18"/>
          <w:szCs w:val="18"/>
          <w:lang w:bidi="hi-IN"/>
        </w:rPr>
      </w:pPr>
    </w:p>
    <w:p w14:paraId="087AB21E" w14:textId="3187AEC0" w:rsidR="00AC0ED2" w:rsidRPr="00AC0ED2" w:rsidRDefault="00AC0ED2" w:rsidP="00AC0ED2">
      <w:pPr>
        <w:suppressAutoHyphens w:val="0"/>
        <w:ind w:left="567" w:firstLine="851"/>
        <w:jc w:val="both"/>
        <w:rPr>
          <w:rFonts w:ascii="Times New Roman" w:eastAsia="NSimSun" w:hAnsi="Times New Roman" w:cs="Times New Roman"/>
          <w:color w:val="000000"/>
          <w:kern w:val="2"/>
          <w:sz w:val="18"/>
          <w:szCs w:val="18"/>
          <w:lang w:bidi="hi-IN"/>
        </w:rPr>
      </w:pPr>
      <w:r w:rsidRPr="00AC0ED2">
        <w:rPr>
          <w:rFonts w:ascii="Times New Roman" w:eastAsia="NSimSun" w:hAnsi="Times New Roman" w:cs="Times New Roman"/>
          <w:kern w:val="2"/>
          <w:sz w:val="18"/>
          <w:szCs w:val="18"/>
          <w:lang w:bidi="hi-IN"/>
        </w:rPr>
        <w:t>Que assumimos na condição, individual, de autor do projeto, de proprietário e de responsável técnico pela execução da obra a responsabilidade civil, administrativa e criminal, decorrente de eventuais prejuízos a terceiros, em caso de informações inverídicas ou descumprimento das leis vigentes.</w:t>
      </w:r>
    </w:p>
    <w:p w14:paraId="29FC5D01" w14:textId="660FDE52" w:rsidR="00281A67" w:rsidRPr="00AC0ED2" w:rsidRDefault="00281A67" w:rsidP="00281A67">
      <w:pPr>
        <w:suppressAutoHyphens w:val="0"/>
        <w:ind w:left="567"/>
        <w:jc w:val="both"/>
        <w:rPr>
          <w:rFonts w:ascii="Times New Roman" w:eastAsia="NSimSun" w:hAnsi="Times New Roman" w:cs="Times New Roman"/>
          <w:kern w:val="2"/>
          <w:sz w:val="18"/>
          <w:szCs w:val="18"/>
          <w:lang w:bidi="hi-IN"/>
        </w:rPr>
      </w:pPr>
    </w:p>
    <w:p w14:paraId="5188B7AB" w14:textId="1B4B1626" w:rsidR="00281A67" w:rsidRPr="00AC0ED2" w:rsidRDefault="00281A67" w:rsidP="00281A67">
      <w:pPr>
        <w:suppressAutoHyphens w:val="0"/>
        <w:ind w:left="567" w:firstLine="851"/>
        <w:jc w:val="both"/>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Esta</w:t>
      </w:r>
      <w:r w:rsidR="00AC0ED2" w:rsidRPr="00AC0ED2">
        <w:rPr>
          <w:rFonts w:ascii="Times New Roman" w:eastAsia="NSimSun" w:hAnsi="Times New Roman" w:cs="Times New Roman"/>
          <w:color w:val="000000"/>
          <w:kern w:val="2"/>
          <w:sz w:val="18"/>
          <w:szCs w:val="18"/>
          <w:lang w:bidi="hi-IN"/>
        </w:rPr>
        <w:t>mos</w:t>
      </w:r>
      <w:r w:rsidRPr="00AC0ED2">
        <w:rPr>
          <w:rFonts w:ascii="Times New Roman" w:eastAsia="NSimSun" w:hAnsi="Times New Roman" w:cs="Times New Roman"/>
          <w:color w:val="000000"/>
          <w:kern w:val="2"/>
          <w:sz w:val="18"/>
          <w:szCs w:val="18"/>
          <w:lang w:bidi="hi-IN"/>
        </w:rPr>
        <w:t xml:space="preserve"> ciente</w:t>
      </w:r>
      <w:r w:rsidR="00AC0ED2" w:rsidRPr="00AC0ED2">
        <w:rPr>
          <w:rFonts w:ascii="Times New Roman" w:eastAsia="NSimSun" w:hAnsi="Times New Roman" w:cs="Times New Roman"/>
          <w:color w:val="000000"/>
          <w:kern w:val="2"/>
          <w:sz w:val="18"/>
          <w:szCs w:val="18"/>
          <w:lang w:bidi="hi-IN"/>
        </w:rPr>
        <w:t>s</w:t>
      </w:r>
      <w:r w:rsidRPr="00AC0ED2">
        <w:rPr>
          <w:rFonts w:ascii="Times New Roman" w:eastAsia="NSimSun" w:hAnsi="Times New Roman" w:cs="Times New Roman"/>
          <w:color w:val="000000"/>
          <w:kern w:val="2"/>
          <w:sz w:val="18"/>
          <w:szCs w:val="18"/>
          <w:lang w:bidi="hi-IN"/>
        </w:rPr>
        <w:t xml:space="preserve"> de que, caso se constate, a qualquer momento, desconformidade em relação aos parâmetros legais determinados pela legislação em vigor, a edificação não poderá ser regularizada, ficando sujeita às penalidades aplicáveis, inclusive</w:t>
      </w:r>
      <w:r w:rsidR="00AC0ED2" w:rsidRPr="00AC0ED2">
        <w:rPr>
          <w:rFonts w:ascii="Times New Roman" w:eastAsia="NSimSun" w:hAnsi="Times New Roman" w:cs="Times New Roman"/>
          <w:color w:val="000000"/>
          <w:kern w:val="2"/>
          <w:sz w:val="18"/>
          <w:szCs w:val="18"/>
          <w:lang w:bidi="hi-IN"/>
        </w:rPr>
        <w:t>, se for o caso de</w:t>
      </w:r>
      <w:r w:rsidRPr="00AC0ED2">
        <w:rPr>
          <w:rFonts w:ascii="Times New Roman" w:eastAsia="NSimSun" w:hAnsi="Times New Roman" w:cs="Times New Roman"/>
          <w:color w:val="000000"/>
          <w:kern w:val="2"/>
          <w:sz w:val="18"/>
          <w:szCs w:val="18"/>
          <w:lang w:bidi="hi-IN"/>
        </w:rPr>
        <w:t xml:space="preserve"> </w:t>
      </w:r>
      <w:r w:rsidR="00AC0ED2" w:rsidRPr="00AC0ED2">
        <w:rPr>
          <w:rFonts w:ascii="Times New Roman" w:eastAsia="NSimSun" w:hAnsi="Times New Roman" w:cs="Times New Roman"/>
          <w:color w:val="000000"/>
          <w:kern w:val="2"/>
          <w:sz w:val="18"/>
          <w:szCs w:val="18"/>
          <w:lang w:bidi="hi-IN"/>
        </w:rPr>
        <w:t>a</w:t>
      </w:r>
      <w:r w:rsidRPr="00AC0ED2">
        <w:rPr>
          <w:rFonts w:ascii="Times New Roman" w:eastAsia="NSimSun" w:hAnsi="Times New Roman" w:cs="Times New Roman"/>
          <w:color w:val="000000"/>
          <w:kern w:val="2"/>
          <w:sz w:val="18"/>
          <w:szCs w:val="18"/>
          <w:lang w:bidi="hi-IN"/>
        </w:rPr>
        <w:t xml:space="preserve">ção </w:t>
      </w:r>
      <w:r w:rsidR="00AC0ED2" w:rsidRPr="00AC0ED2">
        <w:rPr>
          <w:rFonts w:ascii="Times New Roman" w:eastAsia="NSimSun" w:hAnsi="Times New Roman" w:cs="Times New Roman"/>
          <w:color w:val="000000"/>
          <w:kern w:val="2"/>
          <w:sz w:val="18"/>
          <w:szCs w:val="18"/>
          <w:lang w:bidi="hi-IN"/>
        </w:rPr>
        <w:t>d</w:t>
      </w:r>
      <w:r w:rsidRPr="00AC0ED2">
        <w:rPr>
          <w:rFonts w:ascii="Times New Roman" w:eastAsia="NSimSun" w:hAnsi="Times New Roman" w:cs="Times New Roman"/>
          <w:color w:val="000000"/>
          <w:kern w:val="2"/>
          <w:sz w:val="18"/>
          <w:szCs w:val="18"/>
          <w:lang w:bidi="hi-IN"/>
        </w:rPr>
        <w:t>emolitória</w:t>
      </w:r>
      <w:r w:rsidR="00AC0ED2" w:rsidRPr="00AC0ED2">
        <w:rPr>
          <w:rFonts w:ascii="Times New Roman" w:eastAsia="NSimSun" w:hAnsi="Times New Roman" w:cs="Times New Roman"/>
          <w:color w:val="000000"/>
          <w:kern w:val="2"/>
          <w:sz w:val="18"/>
          <w:szCs w:val="18"/>
          <w:lang w:bidi="hi-IN"/>
        </w:rPr>
        <w:t>.</w:t>
      </w:r>
    </w:p>
    <w:p w14:paraId="04FAFFD4" w14:textId="77777777" w:rsidR="00281A67" w:rsidRPr="00AC0ED2" w:rsidRDefault="00281A67" w:rsidP="00281A67">
      <w:pPr>
        <w:suppressAutoHyphens w:val="0"/>
        <w:ind w:left="567"/>
        <w:jc w:val="both"/>
        <w:rPr>
          <w:rFonts w:ascii="Times New Roman" w:eastAsia="NSimSun" w:hAnsi="Times New Roman" w:cs="Times New Roman"/>
          <w:color w:val="000000"/>
          <w:kern w:val="2"/>
          <w:sz w:val="18"/>
          <w:szCs w:val="18"/>
          <w:lang w:bidi="hi-IN"/>
        </w:rPr>
      </w:pPr>
    </w:p>
    <w:p w14:paraId="2C35204A" w14:textId="03844573" w:rsidR="00281A67" w:rsidRPr="00AC0ED2" w:rsidRDefault="00281A67" w:rsidP="00281A67">
      <w:pPr>
        <w:suppressAutoHyphens w:val="0"/>
        <w:ind w:left="567" w:firstLine="851"/>
        <w:jc w:val="both"/>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Declaramos ainda que são verdadeiras as informações ora prestadas</w:t>
      </w:r>
      <w:r w:rsidR="00AC0ED2" w:rsidRPr="00AC0ED2">
        <w:rPr>
          <w:rFonts w:ascii="Times New Roman" w:eastAsia="NSimSun" w:hAnsi="Times New Roman" w:cs="Times New Roman"/>
          <w:color w:val="000000"/>
          <w:kern w:val="2"/>
          <w:sz w:val="18"/>
          <w:szCs w:val="18"/>
          <w:lang w:bidi="hi-IN"/>
        </w:rPr>
        <w:t>.</w:t>
      </w:r>
      <w:r w:rsidRPr="00AC0ED2">
        <w:rPr>
          <w:rFonts w:ascii="Times New Roman" w:eastAsia="NSimSun" w:hAnsi="Times New Roman" w:cs="Times New Roman"/>
          <w:color w:val="000000"/>
          <w:kern w:val="2"/>
          <w:sz w:val="18"/>
          <w:szCs w:val="18"/>
          <w:lang w:bidi="hi-IN"/>
        </w:rPr>
        <w:t xml:space="preserve"> </w:t>
      </w:r>
    </w:p>
    <w:p w14:paraId="0D247A2C" w14:textId="77777777" w:rsidR="00281A67" w:rsidRPr="00AC0ED2" w:rsidRDefault="00281A67" w:rsidP="00281A67">
      <w:pPr>
        <w:suppressAutoHyphens w:val="0"/>
        <w:ind w:left="567"/>
        <w:jc w:val="both"/>
        <w:rPr>
          <w:rFonts w:ascii="Times New Roman" w:eastAsia="NSimSun" w:hAnsi="Times New Roman" w:cs="Times New Roman"/>
          <w:color w:val="000000"/>
          <w:kern w:val="2"/>
          <w:sz w:val="18"/>
          <w:szCs w:val="18"/>
          <w:lang w:bidi="hi-IN"/>
        </w:rPr>
      </w:pPr>
    </w:p>
    <w:p w14:paraId="4B6FA1CE" w14:textId="77777777" w:rsidR="00281A67" w:rsidRPr="00AC0ED2" w:rsidRDefault="00281A67" w:rsidP="00281A67">
      <w:pPr>
        <w:suppressAutoHyphens w:val="0"/>
        <w:jc w:val="right"/>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 xml:space="preserve">Santa Rosa, _____ de _______________ </w:t>
      </w:r>
      <w:proofErr w:type="spellStart"/>
      <w:r w:rsidRPr="00AC0ED2">
        <w:rPr>
          <w:rFonts w:ascii="Times New Roman" w:eastAsia="NSimSun" w:hAnsi="Times New Roman" w:cs="Times New Roman"/>
          <w:color w:val="000000"/>
          <w:kern w:val="2"/>
          <w:sz w:val="18"/>
          <w:szCs w:val="18"/>
          <w:lang w:bidi="hi-IN"/>
        </w:rPr>
        <w:t>de</w:t>
      </w:r>
      <w:proofErr w:type="spellEnd"/>
      <w:r w:rsidRPr="00AC0ED2">
        <w:rPr>
          <w:rFonts w:ascii="Times New Roman" w:eastAsia="NSimSun" w:hAnsi="Times New Roman" w:cs="Times New Roman"/>
          <w:color w:val="000000"/>
          <w:kern w:val="2"/>
          <w:sz w:val="18"/>
          <w:szCs w:val="18"/>
          <w:lang w:bidi="hi-IN"/>
        </w:rPr>
        <w:t xml:space="preserve"> _______.</w:t>
      </w:r>
    </w:p>
    <w:p w14:paraId="149F420B" w14:textId="77777777" w:rsidR="00281A67" w:rsidRPr="00AC0ED2" w:rsidRDefault="00281A67" w:rsidP="00281A67">
      <w:pPr>
        <w:suppressAutoHyphens w:val="0"/>
        <w:jc w:val="both"/>
        <w:rPr>
          <w:rFonts w:ascii="Times New Roman" w:eastAsia="NSimSun" w:hAnsi="Times New Roman" w:cs="Times New Roman"/>
          <w:color w:val="000000"/>
          <w:kern w:val="2"/>
          <w:sz w:val="18"/>
          <w:szCs w:val="18"/>
          <w:lang w:bidi="hi-IN"/>
        </w:rPr>
      </w:pPr>
    </w:p>
    <w:p w14:paraId="18FF2170" w14:textId="77777777" w:rsidR="00281A67" w:rsidRPr="00AC0ED2" w:rsidRDefault="00281A67" w:rsidP="00281A67">
      <w:pPr>
        <w:suppressAutoHyphens w:val="0"/>
        <w:jc w:val="right"/>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___________________________________________________</w:t>
      </w:r>
    </w:p>
    <w:p w14:paraId="0EB28BD3" w14:textId="77777777" w:rsidR="00281A67" w:rsidRPr="00AC0ED2" w:rsidRDefault="00281A67" w:rsidP="00281A67">
      <w:pPr>
        <w:suppressAutoHyphens w:val="0"/>
        <w:jc w:val="right"/>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PROPRIETÁRIO: (nome e CNPJ ou CPF)</w:t>
      </w:r>
    </w:p>
    <w:p w14:paraId="72AAD1BA" w14:textId="77777777" w:rsidR="00281A67" w:rsidRPr="00AC0ED2" w:rsidRDefault="00281A67" w:rsidP="00281A67">
      <w:pPr>
        <w:suppressAutoHyphens w:val="0"/>
        <w:jc w:val="right"/>
        <w:rPr>
          <w:rFonts w:ascii="Times New Roman" w:eastAsia="NSimSun" w:hAnsi="Times New Roman" w:cs="Times New Roman"/>
          <w:color w:val="000000"/>
          <w:kern w:val="2"/>
          <w:sz w:val="18"/>
          <w:szCs w:val="18"/>
          <w:lang w:bidi="hi-IN"/>
        </w:rPr>
      </w:pPr>
    </w:p>
    <w:p w14:paraId="192A6C10" w14:textId="41E5832F" w:rsidR="00281A67" w:rsidRPr="00AC0ED2" w:rsidRDefault="00281A67" w:rsidP="00281A67">
      <w:pPr>
        <w:suppressAutoHyphens w:val="0"/>
        <w:jc w:val="right"/>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___________________________________________________</w:t>
      </w:r>
    </w:p>
    <w:p w14:paraId="0B805A9D" w14:textId="77777777" w:rsidR="00281A67" w:rsidRPr="00AC0ED2" w:rsidRDefault="00281A67" w:rsidP="00281A67">
      <w:pPr>
        <w:suppressAutoHyphens w:val="0"/>
        <w:jc w:val="right"/>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 xml:space="preserve">RESPONSÁVEL TÉCNICO PELO PROJETO: </w:t>
      </w:r>
    </w:p>
    <w:p w14:paraId="5620E05F" w14:textId="77777777" w:rsidR="00281A67" w:rsidRPr="00AC0ED2" w:rsidRDefault="00281A67" w:rsidP="00281A67">
      <w:pPr>
        <w:suppressAutoHyphens w:val="0"/>
        <w:jc w:val="right"/>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(nome e CAU/CREA/OUTRO)</w:t>
      </w:r>
    </w:p>
    <w:p w14:paraId="464C8436" w14:textId="77777777" w:rsidR="00281A67" w:rsidRPr="00AC0ED2" w:rsidRDefault="00281A67" w:rsidP="00281A67">
      <w:pPr>
        <w:suppressAutoHyphens w:val="0"/>
        <w:jc w:val="right"/>
        <w:rPr>
          <w:rFonts w:ascii="Times New Roman" w:eastAsia="NSimSun" w:hAnsi="Times New Roman" w:cs="Times New Roman"/>
          <w:color w:val="000000"/>
          <w:kern w:val="2"/>
          <w:sz w:val="18"/>
          <w:szCs w:val="18"/>
          <w:lang w:bidi="hi-IN"/>
        </w:rPr>
      </w:pPr>
    </w:p>
    <w:p w14:paraId="3B467150" w14:textId="77777777" w:rsidR="00281A67" w:rsidRPr="00AC0ED2" w:rsidRDefault="00281A67" w:rsidP="00281A67">
      <w:pPr>
        <w:suppressAutoHyphens w:val="0"/>
        <w:jc w:val="right"/>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__________________________________________________</w:t>
      </w:r>
    </w:p>
    <w:p w14:paraId="1875D0E0" w14:textId="77777777" w:rsidR="00281A67" w:rsidRPr="00AC0ED2" w:rsidRDefault="00281A67" w:rsidP="00281A67">
      <w:pPr>
        <w:suppressAutoHyphens w:val="0"/>
        <w:jc w:val="right"/>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 xml:space="preserve">RESPONSÁVEL TÉCNICO PELA EXECUÇÃO: </w:t>
      </w:r>
    </w:p>
    <w:p w14:paraId="7ADAD2E6" w14:textId="77777777" w:rsidR="00281A67" w:rsidRPr="00AC0ED2" w:rsidRDefault="00281A67" w:rsidP="00281A67">
      <w:pPr>
        <w:suppressAutoHyphens w:val="0"/>
        <w:jc w:val="right"/>
        <w:rPr>
          <w:rFonts w:ascii="Times New Roman" w:eastAsia="NSimSun" w:hAnsi="Times New Roman" w:cs="Times New Roman"/>
          <w:kern w:val="2"/>
          <w:sz w:val="18"/>
          <w:szCs w:val="18"/>
          <w:lang w:bidi="hi-IN"/>
        </w:rPr>
      </w:pPr>
      <w:r w:rsidRPr="00AC0ED2">
        <w:rPr>
          <w:rFonts w:ascii="Times New Roman" w:eastAsia="NSimSun" w:hAnsi="Times New Roman" w:cs="Times New Roman"/>
          <w:color w:val="000000"/>
          <w:kern w:val="2"/>
          <w:sz w:val="18"/>
          <w:szCs w:val="18"/>
          <w:lang w:bidi="hi-IN"/>
        </w:rPr>
        <w:t>(nome e CAU/CREA/OUTRO)</w:t>
      </w:r>
    </w:p>
    <w:p w14:paraId="04AB8E97" w14:textId="77777777" w:rsidR="00281A67" w:rsidRPr="00AC0ED2" w:rsidRDefault="00281A67" w:rsidP="00281A67">
      <w:pPr>
        <w:suppressAutoHyphens w:val="0"/>
        <w:jc w:val="both"/>
        <w:rPr>
          <w:rFonts w:ascii="Times New Roman" w:eastAsia="NSimSun" w:hAnsi="Times New Roman" w:cs="Times New Roman"/>
          <w:b/>
          <w:color w:val="000000"/>
          <w:kern w:val="2"/>
          <w:sz w:val="18"/>
          <w:szCs w:val="18"/>
          <w:lang w:bidi="hi-IN"/>
        </w:rPr>
      </w:pPr>
    </w:p>
    <w:p w14:paraId="4489EB15" w14:textId="295832DC" w:rsidR="00281A67" w:rsidRDefault="00281A67" w:rsidP="00281A67">
      <w:pPr>
        <w:suppressAutoHyphens w:val="0"/>
        <w:ind w:left="567" w:firstLine="851"/>
        <w:jc w:val="both"/>
        <w:rPr>
          <w:rFonts w:ascii="Times New Roman" w:eastAsia="NSimSun" w:hAnsi="Times New Roman" w:cs="Times New Roman"/>
          <w:kern w:val="2"/>
          <w:sz w:val="18"/>
          <w:szCs w:val="18"/>
          <w:lang w:bidi="hi-IN"/>
        </w:rPr>
      </w:pPr>
      <w:r w:rsidRPr="00025E26">
        <w:rPr>
          <w:rFonts w:ascii="Times New Roman" w:eastAsia="NSimSun" w:hAnsi="Times New Roman" w:cs="Times New Roman"/>
          <w:b/>
          <w:kern w:val="2"/>
          <w:sz w:val="18"/>
          <w:szCs w:val="18"/>
          <w:lang w:bidi="hi-IN"/>
        </w:rPr>
        <w:t>A</w:t>
      </w:r>
      <w:r w:rsidR="00AC0ED2" w:rsidRPr="00025E26">
        <w:rPr>
          <w:rFonts w:ascii="Times New Roman" w:eastAsia="NSimSun" w:hAnsi="Times New Roman" w:cs="Times New Roman"/>
          <w:b/>
          <w:kern w:val="2"/>
          <w:sz w:val="18"/>
          <w:szCs w:val="18"/>
          <w:lang w:bidi="hi-IN"/>
        </w:rPr>
        <w:t>(S)</w:t>
      </w:r>
      <w:r w:rsidRPr="00025E26">
        <w:rPr>
          <w:rFonts w:ascii="Times New Roman" w:eastAsia="NSimSun" w:hAnsi="Times New Roman" w:cs="Times New Roman"/>
          <w:b/>
          <w:kern w:val="2"/>
          <w:sz w:val="18"/>
          <w:szCs w:val="18"/>
          <w:lang w:bidi="hi-IN"/>
        </w:rPr>
        <w:t xml:space="preserve"> DECLARAÇÃO</w:t>
      </w:r>
      <w:r w:rsidR="00AC0ED2" w:rsidRPr="00025E26">
        <w:rPr>
          <w:rFonts w:ascii="Times New Roman" w:eastAsia="NSimSun" w:hAnsi="Times New Roman" w:cs="Times New Roman"/>
          <w:b/>
          <w:kern w:val="2"/>
          <w:sz w:val="18"/>
          <w:szCs w:val="18"/>
          <w:lang w:bidi="hi-IN"/>
        </w:rPr>
        <w:t>(ÕES)</w:t>
      </w:r>
      <w:r w:rsidRPr="00025E26">
        <w:rPr>
          <w:rFonts w:ascii="Times New Roman" w:eastAsia="NSimSun" w:hAnsi="Times New Roman" w:cs="Times New Roman"/>
          <w:b/>
          <w:kern w:val="2"/>
          <w:sz w:val="18"/>
          <w:szCs w:val="18"/>
          <w:lang w:bidi="hi-IN"/>
        </w:rPr>
        <w:t xml:space="preserve"> EM DESACORDO COM AS NORMAS LEGAIS ATINENTES À ESPÉCIE IMPLICA</w:t>
      </w:r>
      <w:r w:rsidR="00AC0ED2" w:rsidRPr="00025E26">
        <w:rPr>
          <w:rFonts w:ascii="Times New Roman" w:eastAsia="NSimSun" w:hAnsi="Times New Roman" w:cs="Times New Roman"/>
          <w:b/>
          <w:kern w:val="2"/>
          <w:sz w:val="18"/>
          <w:szCs w:val="18"/>
          <w:lang w:bidi="hi-IN"/>
        </w:rPr>
        <w:t>(M)</w:t>
      </w:r>
      <w:r w:rsidRPr="00025E26">
        <w:rPr>
          <w:rFonts w:ascii="Times New Roman" w:eastAsia="NSimSun" w:hAnsi="Times New Roman" w:cs="Times New Roman"/>
          <w:kern w:val="2"/>
          <w:sz w:val="18"/>
          <w:szCs w:val="18"/>
          <w:lang w:bidi="hi-IN"/>
        </w:rPr>
        <w:t xml:space="preserve"> em</w:t>
      </w:r>
      <w:r w:rsidRPr="00025E26">
        <w:rPr>
          <w:rFonts w:ascii="Times New Roman" w:eastAsia="NSimSun" w:hAnsi="Times New Roman" w:cs="Times New Roman"/>
          <w:b/>
          <w:kern w:val="2"/>
          <w:sz w:val="18"/>
          <w:szCs w:val="18"/>
          <w:lang w:bidi="hi-IN"/>
        </w:rPr>
        <w:t xml:space="preserve"> </w:t>
      </w:r>
      <w:r w:rsidRPr="00025E26">
        <w:rPr>
          <w:rFonts w:ascii="Times New Roman" w:eastAsia="NSimSun" w:hAnsi="Times New Roman" w:cs="Times New Roman"/>
          <w:kern w:val="2"/>
          <w:sz w:val="18"/>
          <w:szCs w:val="18"/>
          <w:lang w:bidi="hi-IN"/>
        </w:rPr>
        <w:t xml:space="preserve">nulidade da licença eventualmente expedida com suporte nesta declaração; embargo imediato da obra, caso constatada irregularidade; remessa de processo de licenciamento à fiscalização para a aplicação de penalidade administrativa cabível; responsabilidade profissional do declarante junto ao órgão de controle do exercício da profissão; remessa de documentos à Procuradoria-Geral do Município para a </w:t>
      </w:r>
      <w:r w:rsidR="00F00E04" w:rsidRPr="00025E26">
        <w:rPr>
          <w:rFonts w:ascii="Times New Roman" w:eastAsia="NSimSun" w:hAnsi="Times New Roman" w:cs="Times New Roman"/>
          <w:kern w:val="2"/>
          <w:sz w:val="18"/>
          <w:szCs w:val="18"/>
          <w:lang w:bidi="hi-IN"/>
        </w:rPr>
        <w:t>adoção das medidas judiciais cabíveis</w:t>
      </w:r>
      <w:r w:rsidRPr="00025E26">
        <w:rPr>
          <w:rFonts w:ascii="Times New Roman" w:eastAsia="NSimSun" w:hAnsi="Times New Roman" w:cs="Times New Roman"/>
          <w:kern w:val="2"/>
          <w:sz w:val="18"/>
          <w:szCs w:val="18"/>
          <w:lang w:bidi="hi-IN"/>
        </w:rPr>
        <w:t>.</w:t>
      </w:r>
    </w:p>
    <w:p w14:paraId="37A3E7E8" w14:textId="26047BC9" w:rsidR="00025E26" w:rsidRDefault="00025E26" w:rsidP="00281A67">
      <w:pPr>
        <w:suppressAutoHyphens w:val="0"/>
        <w:ind w:left="567" w:firstLine="851"/>
        <w:jc w:val="both"/>
        <w:rPr>
          <w:rFonts w:ascii="Times New Roman" w:eastAsia="NSimSun" w:hAnsi="Times New Roman" w:cs="Times New Roman"/>
          <w:kern w:val="2"/>
          <w:sz w:val="18"/>
          <w:szCs w:val="18"/>
          <w:lang w:bidi="hi-IN"/>
        </w:rPr>
      </w:pPr>
    </w:p>
    <w:p w14:paraId="150D92F5" w14:textId="44CB78AD" w:rsidR="00025E26" w:rsidRDefault="00025E26" w:rsidP="00281A67">
      <w:pPr>
        <w:suppressAutoHyphens w:val="0"/>
        <w:ind w:left="567" w:firstLine="851"/>
        <w:jc w:val="both"/>
        <w:rPr>
          <w:rFonts w:ascii="Times New Roman" w:eastAsia="NSimSun" w:hAnsi="Times New Roman" w:cs="Times New Roman"/>
          <w:kern w:val="2"/>
          <w:sz w:val="18"/>
          <w:szCs w:val="18"/>
          <w:lang w:bidi="hi-IN"/>
        </w:rPr>
      </w:pPr>
    </w:p>
    <w:p w14:paraId="4CE15D1D" w14:textId="77777777" w:rsidR="00025E26" w:rsidRPr="00025E26" w:rsidRDefault="00025E26" w:rsidP="00281A67">
      <w:pPr>
        <w:suppressAutoHyphens w:val="0"/>
        <w:ind w:left="567" w:firstLine="851"/>
        <w:jc w:val="both"/>
        <w:rPr>
          <w:rFonts w:ascii="Times New Roman" w:eastAsia="NSimSun" w:hAnsi="Times New Roman" w:cs="Times New Roman"/>
          <w:kern w:val="2"/>
          <w:sz w:val="18"/>
          <w:szCs w:val="18"/>
          <w:lang w:bidi="hi-IN"/>
        </w:rPr>
      </w:pPr>
    </w:p>
    <w:p w14:paraId="2DCC3045" w14:textId="77777777" w:rsidR="00F00E04" w:rsidRPr="00AC0ED2" w:rsidRDefault="00F00E04" w:rsidP="00281A67">
      <w:pPr>
        <w:suppressAutoHyphens w:val="0"/>
        <w:ind w:left="567" w:firstLine="851"/>
        <w:jc w:val="both"/>
        <w:rPr>
          <w:rFonts w:ascii="Times New Roman" w:eastAsia="NSimSun" w:hAnsi="Times New Roman" w:cs="Times New Roman"/>
          <w:kern w:val="2"/>
          <w:sz w:val="18"/>
          <w:szCs w:val="18"/>
          <w:lang w:bidi="hi-IN"/>
        </w:rPr>
      </w:pPr>
    </w:p>
    <w:p w14:paraId="14738E36" w14:textId="651E8B5A" w:rsidR="00281A67" w:rsidRPr="00281A67" w:rsidRDefault="00281A67" w:rsidP="00281A67">
      <w:pPr>
        <w:suppressAutoHyphens w:val="0"/>
        <w:spacing w:line="312" w:lineRule="auto"/>
        <w:jc w:val="center"/>
        <w:rPr>
          <w:rFonts w:ascii="Calibri" w:eastAsia="NSimSun" w:hAnsi="Calibri" w:cs="Calibri"/>
          <w:b/>
          <w:bCs/>
          <w:kern w:val="2"/>
          <w:sz w:val="20"/>
          <w:lang w:bidi="hi-IN"/>
        </w:rPr>
      </w:pPr>
      <w:r w:rsidRPr="00281A67">
        <w:rPr>
          <w:rFonts w:ascii="Times New Roman" w:eastAsia="NSimSun" w:hAnsi="Times New Roman" w:cs="Calibri"/>
          <w:bCs/>
          <w:kern w:val="2"/>
          <w:sz w:val="20"/>
          <w:lang w:bidi="hi-IN"/>
        </w:rPr>
        <w:lastRenderedPageBreak/>
        <w:t xml:space="preserve">SECRETARIA MUNICIPAL DE PLANEJAMENTO </w:t>
      </w:r>
      <w:r w:rsidR="004134BD" w:rsidRPr="004E27ED">
        <w:rPr>
          <w:rFonts w:ascii="Times New Roman" w:eastAsia="NSimSun" w:hAnsi="Times New Roman" w:cs="Calibri"/>
          <w:bCs/>
          <w:kern w:val="2"/>
          <w:sz w:val="20"/>
          <w:lang w:bidi="hi-IN"/>
        </w:rPr>
        <w:t>E</w:t>
      </w:r>
      <w:r w:rsidRPr="00281A67">
        <w:rPr>
          <w:rFonts w:ascii="Times New Roman" w:eastAsia="NSimSun" w:hAnsi="Times New Roman" w:cs="Calibri"/>
          <w:bCs/>
          <w:kern w:val="2"/>
          <w:sz w:val="20"/>
          <w:lang w:bidi="hi-IN"/>
        </w:rPr>
        <w:t xml:space="preserve"> HABITAÇÃO</w:t>
      </w:r>
    </w:p>
    <w:p w14:paraId="5C641872" w14:textId="77777777" w:rsidR="00281A67" w:rsidRPr="00281A67" w:rsidRDefault="00281A67" w:rsidP="00281A67">
      <w:pPr>
        <w:suppressAutoHyphens w:val="0"/>
        <w:jc w:val="center"/>
        <w:rPr>
          <w:rFonts w:ascii="Liberation Serif" w:eastAsia="NSimSun" w:hAnsi="Liberation Serif" w:cs="Mangal" w:hint="eastAsia"/>
          <w:b/>
          <w:bCs/>
          <w:kern w:val="2"/>
          <w:sz w:val="20"/>
          <w:lang w:bidi="hi-IN"/>
        </w:rPr>
      </w:pPr>
      <w:r w:rsidRPr="00281A67">
        <w:rPr>
          <w:rFonts w:ascii="Times New Roman" w:eastAsia="NSimSun" w:hAnsi="Times New Roman" w:cs="Mangal"/>
          <w:b/>
          <w:bCs/>
          <w:kern w:val="2"/>
          <w:sz w:val="20"/>
          <w:lang w:bidi="hi-IN"/>
        </w:rPr>
        <w:t xml:space="preserve">ANEXO II </w:t>
      </w:r>
    </w:p>
    <w:p w14:paraId="070AA708" w14:textId="77777777" w:rsidR="00281A67" w:rsidRPr="00281A67" w:rsidRDefault="00281A67" w:rsidP="00281A67">
      <w:pPr>
        <w:suppressAutoHyphens w:val="0"/>
        <w:jc w:val="center"/>
        <w:rPr>
          <w:rFonts w:ascii="Liberation Serif" w:eastAsia="NSimSun" w:hAnsi="Liberation Serif" w:cs="Mangal" w:hint="eastAsia"/>
          <w:kern w:val="2"/>
          <w:sz w:val="20"/>
          <w:lang w:bidi="hi-IN"/>
        </w:rPr>
      </w:pPr>
      <w:r w:rsidRPr="00281A67">
        <w:rPr>
          <w:rFonts w:ascii="Times New Roman" w:eastAsia="NSimSun" w:hAnsi="Times New Roman" w:cs="Mangal"/>
          <w:b/>
          <w:bCs/>
          <w:kern w:val="2"/>
          <w:sz w:val="20"/>
          <w:lang w:bidi="hi-IN"/>
        </w:rPr>
        <w:t>TERMO DE COMPROMISSO E RESPONSABILIDADE - REGULARIZAÇÃO</w:t>
      </w:r>
    </w:p>
    <w:p w14:paraId="7E589E3C" w14:textId="1FA5435A" w:rsidR="00281A67" w:rsidRDefault="00281A67" w:rsidP="00281A67">
      <w:pPr>
        <w:suppressAutoHyphens w:val="0"/>
        <w:jc w:val="center"/>
        <w:rPr>
          <w:rFonts w:ascii="Times New Roman" w:eastAsia="NSimSun" w:hAnsi="Times New Roman" w:cs="Mangal"/>
          <w:kern w:val="2"/>
          <w:sz w:val="20"/>
          <w:lang w:bidi="hi-IN"/>
        </w:rPr>
      </w:pPr>
    </w:p>
    <w:p w14:paraId="22159D94" w14:textId="77777777" w:rsidR="004E27ED" w:rsidRPr="00281A67" w:rsidRDefault="004E27ED" w:rsidP="00281A67">
      <w:pPr>
        <w:suppressAutoHyphens w:val="0"/>
        <w:jc w:val="center"/>
        <w:rPr>
          <w:rFonts w:ascii="Times New Roman" w:eastAsia="NSimSun" w:hAnsi="Times New Roman" w:cs="Mangal"/>
          <w:kern w:val="2"/>
          <w:sz w:val="20"/>
          <w:lang w:bidi="hi-IN"/>
        </w:rPr>
      </w:pPr>
    </w:p>
    <w:p w14:paraId="28BB5743" w14:textId="77777777" w:rsidR="00281A67" w:rsidRPr="00281A67" w:rsidRDefault="00281A67" w:rsidP="00281A67">
      <w:pPr>
        <w:suppressAutoHyphens w:val="0"/>
        <w:jc w:val="both"/>
        <w:rPr>
          <w:rFonts w:ascii="Liberation Serif" w:eastAsia="NSimSun" w:hAnsi="Liberation Serif" w:cs="Mangal" w:hint="eastAsia"/>
          <w:kern w:val="2"/>
          <w:sz w:val="20"/>
          <w:lang w:bidi="hi-IN"/>
        </w:rPr>
      </w:pPr>
      <w:r w:rsidRPr="00281A67">
        <w:rPr>
          <w:rFonts w:ascii="Times New Roman" w:eastAsia="NSimSun" w:hAnsi="Times New Roman" w:cs="Mangal"/>
          <w:b/>
          <w:color w:val="000000"/>
          <w:kern w:val="2"/>
          <w:sz w:val="20"/>
          <w:lang w:bidi="hi-IN"/>
        </w:rPr>
        <w:t>1.</w:t>
      </w:r>
      <w:r w:rsidRPr="00281A67">
        <w:rPr>
          <w:rFonts w:ascii="Times New Roman" w:eastAsia="NSimSun" w:hAnsi="Times New Roman" w:cs="Mangal"/>
          <w:b/>
          <w:color w:val="000000"/>
          <w:kern w:val="2"/>
          <w:sz w:val="20"/>
          <w:lang w:bidi="hi-IN"/>
        </w:rPr>
        <w:tab/>
        <w:t>IDENTIFICAÇÃO DO PROPRIETÁRIO e LOCAL DA OBRA</w:t>
      </w:r>
    </w:p>
    <w:p w14:paraId="360F7BBC" w14:textId="77777777" w:rsidR="00281A67" w:rsidRPr="00281A67" w:rsidRDefault="00281A67" w:rsidP="00281A67">
      <w:pPr>
        <w:suppressAutoHyphens w:val="0"/>
        <w:jc w:val="both"/>
        <w:rPr>
          <w:rFonts w:ascii="Liberation Serif" w:eastAsia="NSimSun" w:hAnsi="Liberation Serif" w:cs="Mangal" w:hint="eastAsia"/>
          <w:kern w:val="2"/>
          <w:sz w:val="20"/>
          <w:lang w:bidi="hi-IN"/>
        </w:rPr>
      </w:pPr>
      <w:r w:rsidRPr="00281A67">
        <w:rPr>
          <w:rFonts w:ascii="Times New Roman" w:eastAsia="NSimSun" w:hAnsi="Times New Roman" w:cs="Mangal"/>
          <w:color w:val="000000"/>
          <w:kern w:val="2"/>
          <w:sz w:val="20"/>
          <w:lang w:bidi="hi-IN"/>
        </w:rPr>
        <w:t xml:space="preserve">Nome do proprietário: </w:t>
      </w:r>
    </w:p>
    <w:p w14:paraId="0B0A9F56" w14:textId="64B221AA" w:rsidR="00281A67" w:rsidRPr="00281A67" w:rsidRDefault="00281A67" w:rsidP="00281A67">
      <w:pPr>
        <w:suppressAutoHyphens w:val="0"/>
        <w:jc w:val="both"/>
        <w:rPr>
          <w:rFonts w:ascii="Liberation Serif" w:eastAsia="NSimSun" w:hAnsi="Liberation Serif" w:cs="Mangal" w:hint="eastAsia"/>
          <w:kern w:val="2"/>
          <w:sz w:val="20"/>
          <w:lang w:bidi="hi-IN"/>
        </w:rPr>
      </w:pPr>
      <w:r w:rsidRPr="00281A67">
        <w:rPr>
          <w:rFonts w:ascii="Times New Roman" w:eastAsia="NSimSun" w:hAnsi="Times New Roman" w:cs="Mangal"/>
          <w:color w:val="000000"/>
          <w:kern w:val="2"/>
          <w:sz w:val="20"/>
          <w:lang w:bidi="hi-IN"/>
        </w:rPr>
        <w:t>Endereço da Obra</w:t>
      </w:r>
      <w:r w:rsidR="00F00E04">
        <w:rPr>
          <w:rFonts w:ascii="Times New Roman" w:eastAsia="NSimSun" w:hAnsi="Times New Roman" w:cs="Mangal"/>
          <w:color w:val="000000"/>
          <w:kern w:val="2"/>
          <w:sz w:val="20"/>
          <w:lang w:bidi="hi-IN"/>
        </w:rPr>
        <w:t>:</w:t>
      </w:r>
    </w:p>
    <w:p w14:paraId="318F5706" w14:textId="77777777" w:rsidR="00281A67" w:rsidRPr="00281A67" w:rsidRDefault="00281A67" w:rsidP="00281A67">
      <w:pPr>
        <w:suppressAutoHyphens w:val="0"/>
        <w:jc w:val="both"/>
        <w:rPr>
          <w:rFonts w:ascii="Times New Roman" w:eastAsia="NSimSun" w:hAnsi="Times New Roman" w:cs="Mangal"/>
          <w:color w:val="000000"/>
          <w:kern w:val="2"/>
          <w:sz w:val="20"/>
          <w:lang w:bidi="hi-IN"/>
        </w:rPr>
      </w:pPr>
    </w:p>
    <w:p w14:paraId="630A3E2B" w14:textId="77777777" w:rsidR="00281A67" w:rsidRPr="00281A67" w:rsidRDefault="00281A67" w:rsidP="00281A67">
      <w:pPr>
        <w:suppressAutoHyphens w:val="0"/>
        <w:jc w:val="both"/>
        <w:rPr>
          <w:rFonts w:ascii="Liberation Serif" w:eastAsia="NSimSun" w:hAnsi="Liberation Serif" w:cs="Mangal" w:hint="eastAsia"/>
          <w:kern w:val="2"/>
          <w:sz w:val="20"/>
          <w:lang w:bidi="hi-IN"/>
        </w:rPr>
      </w:pPr>
      <w:r w:rsidRPr="00281A67">
        <w:rPr>
          <w:rFonts w:ascii="Times New Roman" w:eastAsia="NSimSun" w:hAnsi="Times New Roman" w:cs="Mangal"/>
          <w:b/>
          <w:color w:val="000000"/>
          <w:kern w:val="2"/>
          <w:sz w:val="20"/>
          <w:lang w:bidi="hi-IN"/>
        </w:rPr>
        <w:t>2.</w:t>
      </w:r>
      <w:r w:rsidRPr="00281A67">
        <w:rPr>
          <w:rFonts w:ascii="Times New Roman" w:eastAsia="NSimSun" w:hAnsi="Times New Roman" w:cs="Mangal"/>
          <w:b/>
          <w:color w:val="000000"/>
          <w:kern w:val="2"/>
          <w:sz w:val="20"/>
          <w:lang w:bidi="hi-IN"/>
        </w:rPr>
        <w:tab/>
        <w:t>IDENTIFICAÇÃO DO RESPONSÁVEL TÉCNICO PELA REGULARIZAÇÃO da EDIFICAÇÃO</w:t>
      </w:r>
    </w:p>
    <w:p w14:paraId="1AFFF248" w14:textId="77777777" w:rsidR="00281A67" w:rsidRPr="00281A67" w:rsidRDefault="00281A67" w:rsidP="00281A67">
      <w:pPr>
        <w:suppressAutoHyphens w:val="0"/>
        <w:jc w:val="both"/>
        <w:rPr>
          <w:rFonts w:ascii="Times New Roman" w:eastAsia="NSimSun" w:hAnsi="Times New Roman" w:cs="Mangal"/>
          <w:kern w:val="2"/>
          <w:sz w:val="20"/>
          <w:lang w:bidi="hi-IN"/>
        </w:rPr>
      </w:pPr>
      <w:r w:rsidRPr="00281A67">
        <w:rPr>
          <w:rFonts w:ascii="Times New Roman" w:eastAsia="NSimSun" w:hAnsi="Times New Roman" w:cs="Mangal"/>
          <w:color w:val="000000"/>
          <w:kern w:val="2"/>
          <w:sz w:val="20"/>
          <w:lang w:bidi="hi-IN"/>
        </w:rPr>
        <w:t>Nome do responsável técnico:</w:t>
      </w:r>
    </w:p>
    <w:p w14:paraId="67FE74E4" w14:textId="77777777" w:rsidR="00281A67" w:rsidRPr="00281A67" w:rsidRDefault="00281A67" w:rsidP="00281A67">
      <w:pPr>
        <w:suppressAutoHyphens w:val="0"/>
        <w:jc w:val="both"/>
        <w:rPr>
          <w:rFonts w:ascii="Liberation Serif" w:eastAsia="NSimSun" w:hAnsi="Liberation Serif" w:cs="Mangal" w:hint="eastAsia"/>
          <w:kern w:val="2"/>
          <w:sz w:val="20"/>
          <w:lang w:bidi="hi-IN"/>
        </w:rPr>
      </w:pPr>
      <w:r w:rsidRPr="00281A67">
        <w:rPr>
          <w:rFonts w:ascii="Times New Roman" w:eastAsia="NSimSun" w:hAnsi="Times New Roman" w:cs="Mangal"/>
          <w:color w:val="000000"/>
          <w:kern w:val="2"/>
          <w:sz w:val="20"/>
          <w:lang w:bidi="hi-IN"/>
        </w:rPr>
        <w:t>Número de registro no CAU/CREA/Outros:</w:t>
      </w:r>
    </w:p>
    <w:p w14:paraId="27D74CA2" w14:textId="77777777" w:rsidR="00281A67" w:rsidRPr="00281A67" w:rsidRDefault="00281A67" w:rsidP="00281A67">
      <w:pPr>
        <w:suppressAutoHyphens w:val="0"/>
        <w:jc w:val="both"/>
        <w:rPr>
          <w:rFonts w:ascii="Liberation Serif" w:eastAsia="NSimSun" w:hAnsi="Liberation Serif" w:cs="Mangal" w:hint="eastAsia"/>
          <w:kern w:val="2"/>
          <w:sz w:val="20"/>
          <w:lang w:bidi="hi-IN"/>
        </w:rPr>
      </w:pPr>
      <w:r w:rsidRPr="00281A67">
        <w:rPr>
          <w:rFonts w:ascii="Times New Roman" w:eastAsia="NSimSun" w:hAnsi="Times New Roman" w:cs="Mangal"/>
          <w:color w:val="000000"/>
          <w:kern w:val="2"/>
          <w:sz w:val="20"/>
          <w:lang w:bidi="hi-IN"/>
        </w:rPr>
        <w:t>Título profissional:</w:t>
      </w:r>
      <w:r w:rsidRPr="00281A67">
        <w:rPr>
          <w:rFonts w:ascii="Times New Roman" w:eastAsia="NSimSun" w:hAnsi="Times New Roman" w:cs="Mangal"/>
          <w:color w:val="000000"/>
          <w:kern w:val="2"/>
          <w:sz w:val="20"/>
          <w:lang w:bidi="hi-IN"/>
        </w:rPr>
        <w:tab/>
      </w:r>
      <w:r w:rsidRPr="00281A67">
        <w:rPr>
          <w:rFonts w:ascii="Times New Roman" w:eastAsia="NSimSun" w:hAnsi="Times New Roman" w:cs="Mangal"/>
          <w:color w:val="000000"/>
          <w:kern w:val="2"/>
          <w:sz w:val="20"/>
          <w:lang w:bidi="hi-IN"/>
        </w:rPr>
        <w:tab/>
      </w:r>
      <w:r w:rsidRPr="00281A67">
        <w:rPr>
          <w:rFonts w:ascii="Times New Roman" w:eastAsia="NSimSun" w:hAnsi="Times New Roman" w:cs="Mangal"/>
          <w:color w:val="000000"/>
          <w:kern w:val="2"/>
          <w:sz w:val="20"/>
          <w:lang w:bidi="hi-IN"/>
        </w:rPr>
        <w:tab/>
      </w:r>
      <w:r w:rsidRPr="00281A67">
        <w:rPr>
          <w:rFonts w:ascii="Times New Roman" w:eastAsia="NSimSun" w:hAnsi="Times New Roman" w:cs="Mangal"/>
          <w:color w:val="000000"/>
          <w:kern w:val="2"/>
          <w:sz w:val="20"/>
          <w:lang w:bidi="hi-IN"/>
        </w:rPr>
        <w:tab/>
      </w:r>
      <w:r w:rsidRPr="00281A67">
        <w:rPr>
          <w:rFonts w:ascii="Times New Roman" w:eastAsia="NSimSun" w:hAnsi="Times New Roman" w:cs="Mangal"/>
          <w:color w:val="000000"/>
          <w:kern w:val="2"/>
          <w:sz w:val="20"/>
          <w:lang w:bidi="hi-IN"/>
        </w:rPr>
        <w:tab/>
      </w:r>
      <w:r w:rsidRPr="00281A67">
        <w:rPr>
          <w:rFonts w:ascii="Times New Roman" w:eastAsia="NSimSun" w:hAnsi="Times New Roman" w:cs="Mangal"/>
          <w:color w:val="000000"/>
          <w:kern w:val="2"/>
          <w:sz w:val="20"/>
          <w:lang w:bidi="hi-IN"/>
        </w:rPr>
        <w:tab/>
      </w:r>
    </w:p>
    <w:p w14:paraId="09A3BBB8" w14:textId="77777777" w:rsidR="00281A67" w:rsidRPr="00281A67" w:rsidRDefault="00281A67" w:rsidP="00281A67">
      <w:pPr>
        <w:suppressAutoHyphens w:val="0"/>
        <w:jc w:val="both"/>
        <w:rPr>
          <w:rFonts w:ascii="Liberation Serif" w:eastAsia="NSimSun" w:hAnsi="Liberation Serif" w:cs="Mangal" w:hint="eastAsia"/>
          <w:kern w:val="2"/>
          <w:sz w:val="20"/>
          <w:lang w:bidi="hi-IN"/>
        </w:rPr>
      </w:pPr>
      <w:r w:rsidRPr="00281A67">
        <w:rPr>
          <w:rFonts w:ascii="Times New Roman" w:eastAsia="NSimSun" w:hAnsi="Times New Roman" w:cs="Mangal"/>
          <w:color w:val="000000"/>
          <w:kern w:val="2"/>
          <w:sz w:val="20"/>
          <w:lang w:bidi="hi-IN"/>
        </w:rPr>
        <w:t>CPF:</w:t>
      </w:r>
    </w:p>
    <w:p w14:paraId="696545A7" w14:textId="77777777" w:rsidR="00281A67" w:rsidRPr="00281A67" w:rsidRDefault="00281A67" w:rsidP="00281A67">
      <w:pPr>
        <w:suppressAutoHyphens w:val="0"/>
        <w:jc w:val="both"/>
        <w:rPr>
          <w:rFonts w:ascii="Times New Roman" w:eastAsia="NSimSun" w:hAnsi="Times New Roman" w:cs="Mangal"/>
          <w:color w:val="000000"/>
          <w:kern w:val="2"/>
          <w:sz w:val="20"/>
          <w:lang w:bidi="hi-IN"/>
        </w:rPr>
      </w:pPr>
    </w:p>
    <w:p w14:paraId="6D2E0044" w14:textId="7F98D7BA" w:rsidR="00281A67" w:rsidRPr="00281A67" w:rsidRDefault="004E27ED" w:rsidP="00281A67">
      <w:pPr>
        <w:suppressAutoHyphens w:val="0"/>
        <w:jc w:val="both"/>
        <w:rPr>
          <w:rFonts w:ascii="Liberation Serif" w:eastAsia="NSimSun" w:hAnsi="Liberation Serif" w:cs="Mangal" w:hint="eastAsia"/>
          <w:kern w:val="2"/>
          <w:sz w:val="20"/>
          <w:lang w:bidi="hi-IN"/>
        </w:rPr>
      </w:pPr>
      <w:r>
        <w:rPr>
          <w:rFonts w:ascii="Times New Roman" w:eastAsia="NSimSun" w:hAnsi="Times New Roman" w:cs="Mangal"/>
          <w:b/>
          <w:color w:val="000000"/>
          <w:kern w:val="2"/>
          <w:sz w:val="20"/>
          <w:lang w:bidi="hi-IN"/>
        </w:rPr>
        <w:t>3</w:t>
      </w:r>
      <w:r w:rsidR="00281A67" w:rsidRPr="00281A67">
        <w:rPr>
          <w:rFonts w:ascii="Times New Roman" w:eastAsia="NSimSun" w:hAnsi="Times New Roman" w:cs="Mangal"/>
          <w:b/>
          <w:color w:val="000000"/>
          <w:kern w:val="2"/>
          <w:sz w:val="20"/>
          <w:lang w:bidi="hi-IN"/>
        </w:rPr>
        <w:t>.</w:t>
      </w:r>
      <w:r w:rsidR="00281A67" w:rsidRPr="00281A67">
        <w:rPr>
          <w:rFonts w:ascii="Times New Roman" w:eastAsia="NSimSun" w:hAnsi="Times New Roman" w:cs="Mangal"/>
          <w:b/>
          <w:color w:val="000000"/>
          <w:kern w:val="2"/>
          <w:sz w:val="20"/>
          <w:lang w:bidi="hi-IN"/>
        </w:rPr>
        <w:tab/>
        <w:t>COMO PROPRIETÁRIO, RESPONSÁVEL TÉCNICO PELA REGULARIZAÇÃO, DECLARAMOS:</w:t>
      </w:r>
      <w:r w:rsidR="00281A67" w:rsidRPr="00281A67">
        <w:rPr>
          <w:rFonts w:ascii="Times New Roman" w:eastAsia="NSimSun" w:hAnsi="Times New Roman" w:cs="Mangal"/>
          <w:color w:val="000000"/>
          <w:kern w:val="2"/>
          <w:sz w:val="20"/>
          <w:lang w:bidi="hi-IN"/>
        </w:rPr>
        <w:t xml:space="preserve"> </w:t>
      </w:r>
    </w:p>
    <w:p w14:paraId="18CD206D" w14:textId="77777777" w:rsidR="00281A67" w:rsidRPr="00281A67" w:rsidRDefault="00281A67" w:rsidP="00281A67">
      <w:pPr>
        <w:suppressAutoHyphens w:val="0"/>
        <w:jc w:val="both"/>
        <w:rPr>
          <w:rFonts w:ascii="Times New Roman" w:eastAsia="NSimSun" w:hAnsi="Times New Roman" w:cs="Mangal"/>
          <w:color w:val="000000"/>
          <w:kern w:val="2"/>
          <w:sz w:val="20"/>
          <w:lang w:bidi="hi-IN"/>
        </w:rPr>
      </w:pPr>
    </w:p>
    <w:p w14:paraId="1061A27C" w14:textId="2AB63832" w:rsidR="00281A67" w:rsidRPr="00281A67" w:rsidRDefault="00281A67" w:rsidP="00281A67">
      <w:pPr>
        <w:suppressAutoHyphens w:val="0"/>
        <w:jc w:val="both"/>
        <w:rPr>
          <w:rFonts w:ascii="Liberation Serif" w:eastAsia="NSimSun" w:hAnsi="Liberation Serif" w:cs="Mangal" w:hint="eastAsia"/>
          <w:kern w:val="2"/>
          <w:sz w:val="20"/>
          <w:lang w:bidi="hi-IN"/>
        </w:rPr>
      </w:pPr>
      <w:r w:rsidRPr="00281A67">
        <w:rPr>
          <w:rFonts w:ascii="Times New Roman" w:eastAsia="NSimSun" w:hAnsi="Times New Roman" w:cs="Mangal"/>
          <w:color w:val="000000"/>
          <w:kern w:val="2"/>
          <w:sz w:val="20"/>
          <w:lang w:bidi="hi-IN"/>
        </w:rPr>
        <w:tab/>
        <w:t xml:space="preserve">Que o </w:t>
      </w:r>
      <w:r w:rsidR="00F00E04" w:rsidRPr="00281A67">
        <w:rPr>
          <w:rFonts w:ascii="Times New Roman" w:eastAsia="NSimSun" w:hAnsi="Times New Roman" w:cs="Mangal"/>
          <w:b/>
          <w:color w:val="000000"/>
          <w:kern w:val="2"/>
          <w:sz w:val="20"/>
          <w:lang w:bidi="hi-IN"/>
        </w:rPr>
        <w:t xml:space="preserve">PROJETO DE REGULARIZAÇÃO </w:t>
      </w:r>
      <w:r w:rsidRPr="00281A67">
        <w:rPr>
          <w:rFonts w:ascii="Times New Roman" w:eastAsia="NSimSun" w:hAnsi="Times New Roman" w:cs="Mangal"/>
          <w:color w:val="000000"/>
          <w:kern w:val="2"/>
          <w:sz w:val="20"/>
          <w:lang w:bidi="hi-IN"/>
        </w:rPr>
        <w:t xml:space="preserve">apresentado atende </w:t>
      </w:r>
      <w:bookmarkStart w:id="2" w:name="__DdeLink__902_587410907"/>
      <w:r w:rsidRPr="00281A67">
        <w:rPr>
          <w:rFonts w:ascii="Times New Roman" w:eastAsia="NSimSun" w:hAnsi="Times New Roman" w:cs="Mangal"/>
          <w:color w:val="000000"/>
          <w:kern w:val="2"/>
          <w:sz w:val="20"/>
          <w:lang w:bidi="hi-IN"/>
        </w:rPr>
        <w:t xml:space="preserve">(ou atende parcialmente – </w:t>
      </w:r>
      <w:r w:rsidRPr="00025E26">
        <w:rPr>
          <w:rFonts w:ascii="Times New Roman" w:eastAsia="NSimSun" w:hAnsi="Times New Roman" w:cs="Mangal"/>
          <w:color w:val="000000"/>
          <w:kern w:val="2"/>
          <w:sz w:val="20"/>
          <w:u w:val="single"/>
          <w:lang w:bidi="hi-IN"/>
        </w:rPr>
        <w:t>escolher esta opção no caso da edificação apresentar alguma irregularidade</w:t>
      </w:r>
      <w:r w:rsidRPr="00281A67">
        <w:rPr>
          <w:rFonts w:ascii="Times New Roman" w:eastAsia="NSimSun" w:hAnsi="Times New Roman" w:cs="Mangal"/>
          <w:color w:val="000000"/>
          <w:kern w:val="2"/>
          <w:sz w:val="20"/>
          <w:lang w:bidi="hi-IN"/>
        </w:rPr>
        <w:t>)</w:t>
      </w:r>
      <w:bookmarkEnd w:id="2"/>
      <w:r w:rsidRPr="00281A67">
        <w:rPr>
          <w:rFonts w:ascii="Times New Roman" w:eastAsia="NSimSun" w:hAnsi="Times New Roman" w:cs="Mangal"/>
          <w:color w:val="000000"/>
          <w:kern w:val="2"/>
          <w:sz w:val="20"/>
          <w:lang w:bidi="hi-IN"/>
        </w:rPr>
        <w:t xml:space="preserve"> à legislação vigente, em especial ao Plano Diretor Participativo do Município de Santa Rosa </w:t>
      </w:r>
      <w:r w:rsidR="00F00E04" w:rsidRPr="00F00E04">
        <w:rPr>
          <w:rFonts w:ascii="Times New Roman" w:eastAsia="NSimSun" w:hAnsi="Times New Roman" w:cs="Mangal"/>
          <w:color w:val="000000"/>
          <w:kern w:val="2"/>
          <w:sz w:val="20"/>
          <w:lang w:bidi="hi-IN"/>
        </w:rPr>
        <w:t>(Lei Complementar n</w:t>
      </w:r>
      <w:r w:rsidR="00F00E04" w:rsidRPr="00F00E04">
        <w:rPr>
          <w:rFonts w:ascii="Times New Roman" w:eastAsia="NSimSun" w:hAnsi="Times New Roman" w:cs="Mangal"/>
          <w:strike/>
          <w:color w:val="000000"/>
          <w:kern w:val="2"/>
          <w:sz w:val="20"/>
          <w:lang w:bidi="hi-IN"/>
        </w:rPr>
        <w:t>º</w:t>
      </w:r>
      <w:r w:rsidR="00F00E04" w:rsidRPr="00F00E04">
        <w:rPr>
          <w:rFonts w:ascii="Times New Roman" w:eastAsia="NSimSun" w:hAnsi="Times New Roman" w:cs="Mangal"/>
          <w:color w:val="000000"/>
          <w:kern w:val="2"/>
          <w:sz w:val="20"/>
          <w:lang w:bidi="hi-IN"/>
        </w:rPr>
        <w:t xml:space="preserve"> 118, de 2017, e alterações), ao Código de Obras (Lei Complementar n</w:t>
      </w:r>
      <w:r w:rsidR="00F00E04" w:rsidRPr="00F00E04">
        <w:rPr>
          <w:rFonts w:ascii="Times New Roman" w:eastAsia="NSimSun" w:hAnsi="Times New Roman" w:cs="Mangal"/>
          <w:strike/>
          <w:color w:val="000000"/>
          <w:kern w:val="2"/>
          <w:sz w:val="20"/>
          <w:lang w:bidi="hi-IN"/>
        </w:rPr>
        <w:t>°</w:t>
      </w:r>
      <w:r w:rsidR="00F00E04" w:rsidRPr="00F00E04">
        <w:rPr>
          <w:rFonts w:ascii="Times New Roman" w:eastAsia="NSimSun" w:hAnsi="Times New Roman" w:cs="Mangal"/>
          <w:color w:val="000000"/>
          <w:kern w:val="2"/>
          <w:sz w:val="20"/>
          <w:lang w:bidi="hi-IN"/>
        </w:rPr>
        <w:t xml:space="preserve"> 58, de 2010, e alterações), demais leis municipais, estaduais e federais pertinentes, bem como as normas técnicas da ABNT (inclusive a NBR n</w:t>
      </w:r>
      <w:r w:rsidR="00F00E04" w:rsidRPr="00F00E04">
        <w:rPr>
          <w:rFonts w:ascii="Times New Roman" w:eastAsia="NSimSun" w:hAnsi="Times New Roman" w:cs="Mangal"/>
          <w:strike/>
          <w:color w:val="000000"/>
          <w:kern w:val="2"/>
          <w:sz w:val="20"/>
          <w:lang w:bidi="hi-IN"/>
        </w:rPr>
        <w:t>º</w:t>
      </w:r>
      <w:r w:rsidR="00F00E04" w:rsidRPr="00F00E04">
        <w:rPr>
          <w:rFonts w:ascii="Times New Roman" w:eastAsia="NSimSun" w:hAnsi="Times New Roman" w:cs="Mangal"/>
          <w:color w:val="000000"/>
          <w:kern w:val="2"/>
          <w:sz w:val="20"/>
          <w:lang w:bidi="hi-IN"/>
        </w:rPr>
        <w:t xml:space="preserve"> 9050, de 2020</w:t>
      </w:r>
      <w:r w:rsidR="00067CCF">
        <w:rPr>
          <w:rFonts w:ascii="Times New Roman" w:eastAsia="NSimSun" w:hAnsi="Times New Roman" w:cs="Mangal"/>
          <w:color w:val="000000"/>
          <w:kern w:val="2"/>
          <w:sz w:val="20"/>
          <w:lang w:bidi="hi-IN"/>
        </w:rPr>
        <w:t>,</w:t>
      </w:r>
      <w:r w:rsidR="00F00E04" w:rsidRPr="00F00E04">
        <w:rPr>
          <w:rFonts w:ascii="Times New Roman" w:eastAsia="NSimSun" w:hAnsi="Times New Roman" w:cs="Mangal"/>
          <w:color w:val="000000"/>
          <w:kern w:val="2"/>
          <w:sz w:val="20"/>
          <w:lang w:bidi="hi-IN"/>
        </w:rPr>
        <w:t xml:space="preserve"> e suas alterações)</w:t>
      </w:r>
      <w:r w:rsidR="00F00E04">
        <w:rPr>
          <w:rFonts w:ascii="Times New Roman" w:eastAsia="NSimSun" w:hAnsi="Times New Roman" w:cs="Mangal"/>
          <w:color w:val="000000"/>
          <w:kern w:val="2"/>
          <w:sz w:val="20"/>
          <w:lang w:bidi="hi-IN"/>
        </w:rPr>
        <w:t>,</w:t>
      </w:r>
      <w:r w:rsidRPr="00281A67">
        <w:rPr>
          <w:rFonts w:ascii="Times New Roman" w:eastAsia="NSimSun" w:hAnsi="Times New Roman" w:cs="Mangal"/>
          <w:color w:val="000000"/>
          <w:kern w:val="2"/>
          <w:sz w:val="20"/>
          <w:lang w:bidi="hi-IN"/>
        </w:rPr>
        <w:t xml:space="preserve"> e</w:t>
      </w:r>
      <w:r w:rsidR="00F00E04">
        <w:rPr>
          <w:rFonts w:ascii="Times New Roman" w:eastAsia="NSimSun" w:hAnsi="Times New Roman" w:cs="Mangal"/>
          <w:color w:val="000000"/>
          <w:kern w:val="2"/>
          <w:sz w:val="20"/>
          <w:lang w:bidi="hi-IN"/>
        </w:rPr>
        <w:t>,</w:t>
      </w:r>
      <w:r w:rsidRPr="00281A67">
        <w:rPr>
          <w:rFonts w:ascii="Times New Roman" w:eastAsia="NSimSun" w:hAnsi="Times New Roman" w:cs="Mangal"/>
          <w:color w:val="000000"/>
          <w:kern w:val="2"/>
          <w:sz w:val="20"/>
          <w:lang w:bidi="hi-IN"/>
        </w:rPr>
        <w:t xml:space="preserve"> em havendo infrações estas serão passíveis de regularização através do enquadramento nas legislações específicas sobre o assunto</w:t>
      </w:r>
      <w:r w:rsidR="00F00E04">
        <w:rPr>
          <w:rFonts w:ascii="Times New Roman" w:eastAsia="NSimSun" w:hAnsi="Times New Roman" w:cs="Mangal"/>
          <w:color w:val="000000"/>
          <w:kern w:val="2"/>
          <w:sz w:val="20"/>
          <w:lang w:bidi="hi-IN"/>
        </w:rPr>
        <w:t>.</w:t>
      </w:r>
    </w:p>
    <w:p w14:paraId="0CA31AF5" w14:textId="77777777" w:rsidR="00281A67" w:rsidRPr="00281A67" w:rsidRDefault="00281A67" w:rsidP="00281A67">
      <w:pPr>
        <w:suppressAutoHyphens w:val="0"/>
        <w:jc w:val="both"/>
        <w:rPr>
          <w:rFonts w:ascii="Times New Roman" w:eastAsia="NSimSun" w:hAnsi="Times New Roman" w:cs="Mangal"/>
          <w:color w:val="000000"/>
          <w:kern w:val="2"/>
          <w:sz w:val="20"/>
          <w:lang w:bidi="hi-IN"/>
        </w:rPr>
      </w:pPr>
    </w:p>
    <w:p w14:paraId="684DED69" w14:textId="2B96A823" w:rsidR="00281A67" w:rsidRDefault="00281A67" w:rsidP="00281A67">
      <w:pPr>
        <w:suppressAutoHyphens w:val="0"/>
        <w:jc w:val="both"/>
        <w:rPr>
          <w:rFonts w:ascii="Times New Roman" w:eastAsia="NSimSun" w:hAnsi="Times New Roman" w:cs="Mangal"/>
          <w:color w:val="000000"/>
          <w:kern w:val="2"/>
          <w:sz w:val="20"/>
          <w:lang w:bidi="hi-IN"/>
        </w:rPr>
      </w:pPr>
      <w:r w:rsidRPr="00281A67">
        <w:rPr>
          <w:rFonts w:ascii="Times New Roman" w:eastAsia="NSimSun" w:hAnsi="Times New Roman" w:cs="Mangal"/>
          <w:color w:val="000000"/>
          <w:kern w:val="2"/>
          <w:sz w:val="20"/>
          <w:lang w:bidi="hi-IN"/>
        </w:rPr>
        <w:tab/>
        <w:t xml:space="preserve">Temos ciência de que o Município de Santa Rosa </w:t>
      </w:r>
      <w:r w:rsidR="00E362BA" w:rsidRPr="00AC0ED2">
        <w:rPr>
          <w:rFonts w:ascii="Times New Roman" w:eastAsia="NSimSun" w:hAnsi="Times New Roman" w:cs="Times New Roman"/>
          <w:color w:val="000000"/>
          <w:kern w:val="2"/>
          <w:sz w:val="18"/>
          <w:szCs w:val="18"/>
          <w:lang w:bidi="hi-IN"/>
        </w:rPr>
        <w:t xml:space="preserve">Rosa </w:t>
      </w:r>
      <w:r w:rsidR="00E362BA" w:rsidRPr="00025E26">
        <w:rPr>
          <w:rFonts w:ascii="Times New Roman" w:eastAsia="NSimSun" w:hAnsi="Times New Roman" w:cs="Times New Roman"/>
          <w:color w:val="000000"/>
          <w:kern w:val="2"/>
          <w:sz w:val="20"/>
          <w:lang w:bidi="hi-IN"/>
        </w:rPr>
        <w:t>examinará e aprovará</w:t>
      </w:r>
      <w:r w:rsidR="00E362BA" w:rsidRPr="00AC0ED2">
        <w:rPr>
          <w:rFonts w:ascii="Times New Roman" w:eastAsia="NSimSun" w:hAnsi="Times New Roman" w:cs="Times New Roman"/>
          <w:color w:val="000000"/>
          <w:kern w:val="2"/>
          <w:sz w:val="18"/>
          <w:szCs w:val="18"/>
          <w:lang w:bidi="hi-IN"/>
        </w:rPr>
        <w:t xml:space="preserve"> </w:t>
      </w:r>
      <w:r w:rsidRPr="00281A67">
        <w:rPr>
          <w:rFonts w:ascii="Times New Roman" w:eastAsia="NSimSun" w:hAnsi="Times New Roman" w:cs="Mangal"/>
          <w:color w:val="000000"/>
          <w:kern w:val="2"/>
          <w:sz w:val="20"/>
          <w:lang w:bidi="hi-IN"/>
        </w:rPr>
        <w:t xml:space="preserve">o projeto apresentado, de acordo com a normativa de análise simplificada implantada, uma vez que o projeto apresentado, atende (ou atende parcialmente – </w:t>
      </w:r>
      <w:r w:rsidRPr="00025E26">
        <w:rPr>
          <w:rFonts w:ascii="Times New Roman" w:eastAsia="NSimSun" w:hAnsi="Times New Roman" w:cs="Mangal"/>
          <w:color w:val="000000"/>
          <w:kern w:val="2"/>
          <w:sz w:val="20"/>
          <w:u w:val="single"/>
          <w:lang w:bidi="hi-IN"/>
        </w:rPr>
        <w:t xml:space="preserve">escolher esta opção no caso </w:t>
      </w:r>
      <w:proofErr w:type="gramStart"/>
      <w:r w:rsidRPr="00025E26">
        <w:rPr>
          <w:rFonts w:ascii="Times New Roman" w:eastAsia="NSimSun" w:hAnsi="Times New Roman" w:cs="Mangal"/>
          <w:color w:val="000000"/>
          <w:kern w:val="2"/>
          <w:sz w:val="20"/>
          <w:u w:val="single"/>
          <w:lang w:bidi="hi-IN"/>
        </w:rPr>
        <w:t>da</w:t>
      </w:r>
      <w:proofErr w:type="gramEnd"/>
      <w:r w:rsidRPr="00025E26">
        <w:rPr>
          <w:rFonts w:ascii="Times New Roman" w:eastAsia="NSimSun" w:hAnsi="Times New Roman" w:cs="Mangal"/>
          <w:color w:val="000000"/>
          <w:kern w:val="2"/>
          <w:sz w:val="20"/>
          <w:u w:val="single"/>
          <w:lang w:bidi="hi-IN"/>
        </w:rPr>
        <w:t xml:space="preserve"> edificação apresentar alguma irregularidade</w:t>
      </w:r>
      <w:r w:rsidRPr="00281A67">
        <w:rPr>
          <w:rFonts w:ascii="Times New Roman" w:eastAsia="NSimSun" w:hAnsi="Times New Roman" w:cs="Mangal"/>
          <w:color w:val="000000"/>
          <w:kern w:val="2"/>
          <w:sz w:val="20"/>
          <w:lang w:bidi="hi-IN"/>
        </w:rPr>
        <w:t>) à legislação vigente, sendo de nossa total responsabilidade a observância aos parâmetros legais envolvidos neste projeto</w:t>
      </w:r>
      <w:r w:rsidR="00F00E04">
        <w:rPr>
          <w:rFonts w:ascii="Times New Roman" w:eastAsia="NSimSun" w:hAnsi="Times New Roman" w:cs="Mangal"/>
          <w:color w:val="000000"/>
          <w:kern w:val="2"/>
          <w:sz w:val="20"/>
          <w:lang w:bidi="hi-IN"/>
        </w:rPr>
        <w:t>.</w:t>
      </w:r>
    </w:p>
    <w:p w14:paraId="238643EF" w14:textId="31D597C4" w:rsidR="00025E26" w:rsidRDefault="00025E26" w:rsidP="00281A67">
      <w:pPr>
        <w:suppressAutoHyphens w:val="0"/>
        <w:jc w:val="both"/>
        <w:rPr>
          <w:rFonts w:ascii="Times New Roman" w:eastAsia="NSimSun" w:hAnsi="Times New Roman" w:cs="Mangal"/>
          <w:color w:val="000000"/>
          <w:kern w:val="2"/>
          <w:sz w:val="20"/>
          <w:lang w:bidi="hi-IN"/>
        </w:rPr>
      </w:pPr>
      <w:r>
        <w:rPr>
          <w:rFonts w:ascii="Times New Roman" w:eastAsia="NSimSun" w:hAnsi="Times New Roman" w:cs="Mangal"/>
          <w:color w:val="000000"/>
          <w:kern w:val="2"/>
          <w:sz w:val="20"/>
          <w:lang w:bidi="hi-IN"/>
        </w:rPr>
        <w:tab/>
      </w:r>
    </w:p>
    <w:p w14:paraId="0E862770" w14:textId="1F08BF00" w:rsidR="00025E26" w:rsidRPr="00AC0ED2" w:rsidRDefault="00025E26" w:rsidP="00025E26">
      <w:pPr>
        <w:suppressAutoHyphens w:val="0"/>
        <w:ind w:firstLine="709"/>
        <w:jc w:val="both"/>
        <w:rPr>
          <w:rFonts w:ascii="Times New Roman" w:eastAsia="NSimSun" w:hAnsi="Times New Roman" w:cs="Times New Roman"/>
          <w:color w:val="000000"/>
          <w:kern w:val="2"/>
          <w:sz w:val="18"/>
          <w:szCs w:val="18"/>
          <w:lang w:bidi="hi-IN"/>
        </w:rPr>
      </w:pPr>
      <w:r w:rsidRPr="00025E26">
        <w:rPr>
          <w:rFonts w:ascii="Times New Roman" w:eastAsia="NSimSun" w:hAnsi="Times New Roman" w:cs="Times New Roman"/>
          <w:kern w:val="2"/>
          <w:sz w:val="20"/>
          <w:lang w:bidi="hi-IN"/>
        </w:rPr>
        <w:t>Que assumimos na condição, individual, de autor do projeto</w:t>
      </w:r>
      <w:r>
        <w:rPr>
          <w:rFonts w:ascii="Times New Roman" w:eastAsia="NSimSun" w:hAnsi="Times New Roman" w:cs="Times New Roman"/>
          <w:kern w:val="2"/>
          <w:sz w:val="20"/>
          <w:lang w:bidi="hi-IN"/>
        </w:rPr>
        <w:t xml:space="preserve"> de regularização e</w:t>
      </w:r>
      <w:r w:rsidRPr="00025E26">
        <w:rPr>
          <w:rFonts w:ascii="Times New Roman" w:eastAsia="NSimSun" w:hAnsi="Times New Roman" w:cs="Times New Roman"/>
          <w:kern w:val="2"/>
          <w:sz w:val="20"/>
          <w:lang w:bidi="hi-IN"/>
        </w:rPr>
        <w:t xml:space="preserve"> de proprietário a responsabilidade civil, administrativa e criminal, decorrente de eventuais prejuízos a terceiros, em caso de informações inverídicas ou descumprimento das leis vigentes</w:t>
      </w:r>
      <w:r w:rsidRPr="00AC0ED2">
        <w:rPr>
          <w:rFonts w:ascii="Times New Roman" w:eastAsia="NSimSun" w:hAnsi="Times New Roman" w:cs="Times New Roman"/>
          <w:kern w:val="2"/>
          <w:sz w:val="18"/>
          <w:szCs w:val="18"/>
          <w:lang w:bidi="hi-IN"/>
        </w:rPr>
        <w:t>.</w:t>
      </w:r>
    </w:p>
    <w:p w14:paraId="1099CF22" w14:textId="77777777" w:rsidR="00281A67" w:rsidRPr="00281A67" w:rsidRDefault="00281A67" w:rsidP="00281A67">
      <w:pPr>
        <w:suppressAutoHyphens w:val="0"/>
        <w:jc w:val="both"/>
        <w:rPr>
          <w:rFonts w:ascii="Times New Roman" w:eastAsia="NSimSun" w:hAnsi="Times New Roman" w:cs="Mangal"/>
          <w:color w:val="000000"/>
          <w:kern w:val="2"/>
          <w:sz w:val="20"/>
          <w:lang w:bidi="hi-IN"/>
        </w:rPr>
      </w:pPr>
    </w:p>
    <w:p w14:paraId="4A78EDA9" w14:textId="48E258D8" w:rsidR="00281A67" w:rsidRPr="00281A67" w:rsidRDefault="00281A67" w:rsidP="00281A67">
      <w:pPr>
        <w:suppressAutoHyphens w:val="0"/>
        <w:jc w:val="both"/>
        <w:rPr>
          <w:rFonts w:ascii="Liberation Serif" w:eastAsia="NSimSun" w:hAnsi="Liberation Serif" w:cs="Mangal" w:hint="eastAsia"/>
          <w:kern w:val="2"/>
          <w:sz w:val="20"/>
          <w:lang w:bidi="hi-IN"/>
        </w:rPr>
      </w:pPr>
      <w:r w:rsidRPr="00281A67">
        <w:rPr>
          <w:rFonts w:ascii="Times New Roman" w:eastAsia="NSimSun" w:hAnsi="Times New Roman" w:cs="Mangal"/>
          <w:color w:val="000000"/>
          <w:kern w:val="2"/>
          <w:sz w:val="20"/>
          <w:lang w:bidi="hi-IN"/>
        </w:rPr>
        <w:tab/>
        <w:t>Est</w:t>
      </w:r>
      <w:r w:rsidR="00F00E04">
        <w:rPr>
          <w:rFonts w:ascii="Times New Roman" w:eastAsia="NSimSun" w:hAnsi="Times New Roman" w:cs="Mangal"/>
          <w:color w:val="000000"/>
          <w:kern w:val="2"/>
          <w:sz w:val="20"/>
          <w:lang w:bidi="hi-IN"/>
        </w:rPr>
        <w:t>amos</w:t>
      </w:r>
      <w:r w:rsidRPr="00281A67">
        <w:rPr>
          <w:rFonts w:ascii="Times New Roman" w:eastAsia="NSimSun" w:hAnsi="Times New Roman" w:cs="Mangal"/>
          <w:color w:val="000000"/>
          <w:kern w:val="2"/>
          <w:sz w:val="20"/>
          <w:lang w:bidi="hi-IN"/>
        </w:rPr>
        <w:t xml:space="preserve"> ciente</w:t>
      </w:r>
      <w:r w:rsidR="00F00E04">
        <w:rPr>
          <w:rFonts w:ascii="Times New Roman" w:eastAsia="NSimSun" w:hAnsi="Times New Roman" w:cs="Mangal"/>
          <w:color w:val="000000"/>
          <w:kern w:val="2"/>
          <w:sz w:val="20"/>
          <w:lang w:bidi="hi-IN"/>
        </w:rPr>
        <w:t>s</w:t>
      </w:r>
      <w:r w:rsidRPr="00281A67">
        <w:rPr>
          <w:rFonts w:ascii="Times New Roman" w:eastAsia="NSimSun" w:hAnsi="Times New Roman" w:cs="Mangal"/>
          <w:color w:val="000000"/>
          <w:kern w:val="2"/>
          <w:sz w:val="20"/>
          <w:lang w:bidi="hi-IN"/>
        </w:rPr>
        <w:t xml:space="preserve"> de que, caso se constate, a qualquer momento, desconformidade em relação aos parâmetros legais determinados pela legislação em vigor ficando sujeita às penalidades aplicáveis, inclusive</w:t>
      </w:r>
      <w:r w:rsidR="00F00E04">
        <w:rPr>
          <w:rFonts w:ascii="Times New Roman" w:eastAsia="NSimSun" w:hAnsi="Times New Roman" w:cs="Mangal"/>
          <w:color w:val="000000"/>
          <w:kern w:val="2"/>
          <w:sz w:val="20"/>
          <w:lang w:bidi="hi-IN"/>
        </w:rPr>
        <w:t xml:space="preserve"> de</w:t>
      </w:r>
      <w:r w:rsidRPr="00281A67">
        <w:rPr>
          <w:rFonts w:ascii="Times New Roman" w:eastAsia="NSimSun" w:hAnsi="Times New Roman" w:cs="Mangal"/>
          <w:color w:val="000000"/>
          <w:kern w:val="2"/>
          <w:sz w:val="20"/>
          <w:lang w:bidi="hi-IN"/>
        </w:rPr>
        <w:t xml:space="preserve"> </w:t>
      </w:r>
      <w:r w:rsidR="00F00E04">
        <w:rPr>
          <w:rFonts w:ascii="Times New Roman" w:eastAsia="NSimSun" w:hAnsi="Times New Roman" w:cs="Mangal"/>
          <w:color w:val="000000"/>
          <w:kern w:val="2"/>
          <w:sz w:val="20"/>
          <w:lang w:bidi="hi-IN"/>
        </w:rPr>
        <w:t>a</w:t>
      </w:r>
      <w:r w:rsidRPr="00281A67">
        <w:rPr>
          <w:rFonts w:ascii="Times New Roman" w:eastAsia="NSimSun" w:hAnsi="Times New Roman" w:cs="Mangal"/>
          <w:color w:val="000000"/>
          <w:kern w:val="2"/>
          <w:sz w:val="20"/>
          <w:lang w:bidi="hi-IN"/>
        </w:rPr>
        <w:t xml:space="preserve">ção </w:t>
      </w:r>
      <w:r w:rsidR="00F00E04">
        <w:rPr>
          <w:rFonts w:ascii="Times New Roman" w:eastAsia="NSimSun" w:hAnsi="Times New Roman" w:cs="Mangal"/>
          <w:color w:val="000000"/>
          <w:kern w:val="2"/>
          <w:sz w:val="20"/>
          <w:lang w:bidi="hi-IN"/>
        </w:rPr>
        <w:t>d</w:t>
      </w:r>
      <w:r w:rsidRPr="00281A67">
        <w:rPr>
          <w:rFonts w:ascii="Times New Roman" w:eastAsia="NSimSun" w:hAnsi="Times New Roman" w:cs="Mangal"/>
          <w:color w:val="000000"/>
          <w:kern w:val="2"/>
          <w:sz w:val="20"/>
          <w:lang w:bidi="hi-IN"/>
        </w:rPr>
        <w:t>emolitória</w:t>
      </w:r>
      <w:r w:rsidR="00F00E04">
        <w:rPr>
          <w:rFonts w:ascii="Times New Roman" w:eastAsia="NSimSun" w:hAnsi="Times New Roman" w:cs="Mangal"/>
          <w:color w:val="000000"/>
          <w:kern w:val="2"/>
          <w:sz w:val="20"/>
          <w:lang w:bidi="hi-IN"/>
        </w:rPr>
        <w:t>.</w:t>
      </w:r>
    </w:p>
    <w:p w14:paraId="1C42377A" w14:textId="77777777" w:rsidR="00281A67" w:rsidRPr="00281A67" w:rsidRDefault="00281A67" w:rsidP="00281A67">
      <w:pPr>
        <w:suppressAutoHyphens w:val="0"/>
        <w:jc w:val="both"/>
        <w:rPr>
          <w:rFonts w:ascii="Times New Roman" w:eastAsia="NSimSun" w:hAnsi="Times New Roman" w:cs="Mangal"/>
          <w:color w:val="000000"/>
          <w:kern w:val="2"/>
          <w:sz w:val="20"/>
          <w:lang w:bidi="hi-IN"/>
        </w:rPr>
      </w:pPr>
    </w:p>
    <w:p w14:paraId="3356F6F2" w14:textId="6C7DED2F" w:rsidR="00281A67" w:rsidRPr="00281A67" w:rsidRDefault="00281A67" w:rsidP="00281A67">
      <w:pPr>
        <w:suppressAutoHyphens w:val="0"/>
        <w:jc w:val="both"/>
        <w:rPr>
          <w:rFonts w:ascii="Liberation Serif" w:eastAsia="NSimSun" w:hAnsi="Liberation Serif" w:cs="Mangal" w:hint="eastAsia"/>
          <w:kern w:val="2"/>
          <w:sz w:val="20"/>
          <w:lang w:bidi="hi-IN"/>
        </w:rPr>
      </w:pPr>
      <w:r w:rsidRPr="00281A67">
        <w:rPr>
          <w:rFonts w:ascii="Times New Roman" w:eastAsia="NSimSun" w:hAnsi="Times New Roman" w:cs="Mangal"/>
          <w:color w:val="000000"/>
          <w:kern w:val="2"/>
          <w:sz w:val="20"/>
          <w:lang w:bidi="hi-IN"/>
        </w:rPr>
        <w:tab/>
        <w:t>Declaramos ainda que são verdadeiras as informações ora prestadas</w:t>
      </w:r>
      <w:r w:rsidR="00F00E04">
        <w:rPr>
          <w:rFonts w:ascii="Times New Roman" w:eastAsia="NSimSun" w:hAnsi="Times New Roman" w:cs="Mangal"/>
          <w:color w:val="000000"/>
          <w:kern w:val="2"/>
          <w:sz w:val="20"/>
          <w:lang w:bidi="hi-IN"/>
        </w:rPr>
        <w:t>.</w:t>
      </w:r>
      <w:r w:rsidRPr="00281A67">
        <w:rPr>
          <w:rFonts w:ascii="Times New Roman" w:eastAsia="NSimSun" w:hAnsi="Times New Roman" w:cs="Mangal"/>
          <w:color w:val="000000"/>
          <w:kern w:val="2"/>
          <w:sz w:val="20"/>
          <w:lang w:bidi="hi-IN"/>
        </w:rPr>
        <w:t xml:space="preserve"> </w:t>
      </w:r>
    </w:p>
    <w:p w14:paraId="2A4C8186" w14:textId="77777777" w:rsidR="00281A67" w:rsidRPr="00281A67" w:rsidRDefault="00281A67" w:rsidP="00281A67">
      <w:pPr>
        <w:suppressAutoHyphens w:val="0"/>
        <w:jc w:val="both"/>
        <w:rPr>
          <w:rFonts w:ascii="Times New Roman" w:eastAsia="NSimSun" w:hAnsi="Times New Roman" w:cs="Mangal"/>
          <w:color w:val="000000"/>
          <w:kern w:val="2"/>
          <w:sz w:val="20"/>
          <w:lang w:bidi="hi-IN"/>
        </w:rPr>
      </w:pPr>
    </w:p>
    <w:p w14:paraId="5411C2D3" w14:textId="77777777" w:rsidR="00281A67" w:rsidRPr="00281A67" w:rsidRDefault="00281A67" w:rsidP="00281A67">
      <w:pPr>
        <w:suppressAutoHyphens w:val="0"/>
        <w:jc w:val="right"/>
        <w:rPr>
          <w:rFonts w:ascii="Liberation Serif" w:eastAsia="NSimSun" w:hAnsi="Liberation Serif" w:cs="Mangal" w:hint="eastAsia"/>
          <w:kern w:val="2"/>
          <w:sz w:val="20"/>
          <w:lang w:bidi="hi-IN"/>
        </w:rPr>
      </w:pPr>
      <w:r w:rsidRPr="00281A67">
        <w:rPr>
          <w:rFonts w:ascii="Times New Roman" w:eastAsia="NSimSun" w:hAnsi="Times New Roman" w:cs="Mangal"/>
          <w:color w:val="000000"/>
          <w:kern w:val="2"/>
          <w:sz w:val="20"/>
          <w:lang w:bidi="hi-IN"/>
        </w:rPr>
        <w:t xml:space="preserve">Santa Rosa, _____ de _______________ </w:t>
      </w:r>
      <w:proofErr w:type="spellStart"/>
      <w:r w:rsidRPr="00281A67">
        <w:rPr>
          <w:rFonts w:ascii="Times New Roman" w:eastAsia="NSimSun" w:hAnsi="Times New Roman" w:cs="Mangal"/>
          <w:color w:val="000000"/>
          <w:kern w:val="2"/>
          <w:sz w:val="20"/>
          <w:lang w:bidi="hi-IN"/>
        </w:rPr>
        <w:t>de</w:t>
      </w:r>
      <w:proofErr w:type="spellEnd"/>
      <w:r w:rsidRPr="00281A67">
        <w:rPr>
          <w:rFonts w:ascii="Times New Roman" w:eastAsia="NSimSun" w:hAnsi="Times New Roman" w:cs="Mangal"/>
          <w:color w:val="000000"/>
          <w:kern w:val="2"/>
          <w:sz w:val="20"/>
          <w:lang w:bidi="hi-IN"/>
        </w:rPr>
        <w:t xml:space="preserve"> _______.</w:t>
      </w:r>
    </w:p>
    <w:p w14:paraId="5D90C5AD" w14:textId="6558DA1A" w:rsidR="00281A67" w:rsidRPr="004E27ED" w:rsidRDefault="00281A67" w:rsidP="00281A67">
      <w:pPr>
        <w:suppressAutoHyphens w:val="0"/>
        <w:jc w:val="both"/>
        <w:rPr>
          <w:rFonts w:ascii="Times New Roman" w:eastAsia="NSimSun" w:hAnsi="Times New Roman" w:cs="Mangal"/>
          <w:color w:val="000000"/>
          <w:kern w:val="2"/>
          <w:sz w:val="20"/>
          <w:lang w:bidi="hi-IN"/>
        </w:rPr>
      </w:pPr>
    </w:p>
    <w:p w14:paraId="1CB40957" w14:textId="77777777" w:rsidR="004E27ED" w:rsidRPr="00281A67" w:rsidRDefault="004E27ED" w:rsidP="00281A67">
      <w:pPr>
        <w:suppressAutoHyphens w:val="0"/>
        <w:jc w:val="both"/>
        <w:rPr>
          <w:rFonts w:ascii="Times New Roman" w:eastAsia="NSimSun" w:hAnsi="Times New Roman" w:cs="Mangal"/>
          <w:color w:val="000000"/>
          <w:kern w:val="2"/>
          <w:sz w:val="20"/>
          <w:lang w:bidi="hi-IN"/>
        </w:rPr>
      </w:pPr>
    </w:p>
    <w:p w14:paraId="15FC627B" w14:textId="77777777" w:rsidR="00281A67" w:rsidRPr="00281A67" w:rsidRDefault="00281A67" w:rsidP="00281A67">
      <w:pPr>
        <w:suppressAutoHyphens w:val="0"/>
        <w:jc w:val="right"/>
        <w:rPr>
          <w:rFonts w:ascii="Times New Roman" w:eastAsia="NSimSun" w:hAnsi="Times New Roman" w:cs="Mangal"/>
          <w:kern w:val="2"/>
          <w:sz w:val="20"/>
          <w:lang w:bidi="hi-IN"/>
        </w:rPr>
      </w:pPr>
      <w:r w:rsidRPr="00281A67">
        <w:rPr>
          <w:rFonts w:ascii="Times New Roman" w:eastAsia="NSimSun" w:hAnsi="Times New Roman" w:cs="Mangal"/>
          <w:color w:val="000000"/>
          <w:kern w:val="2"/>
          <w:sz w:val="20"/>
          <w:lang w:bidi="hi-IN"/>
        </w:rPr>
        <w:t>___________________________________________________</w:t>
      </w:r>
    </w:p>
    <w:p w14:paraId="0E5AB9FD" w14:textId="77777777" w:rsidR="00281A67" w:rsidRPr="00281A67" w:rsidRDefault="00281A67" w:rsidP="00281A67">
      <w:pPr>
        <w:suppressAutoHyphens w:val="0"/>
        <w:jc w:val="right"/>
        <w:rPr>
          <w:rFonts w:ascii="Times New Roman" w:eastAsia="NSimSun" w:hAnsi="Times New Roman" w:cs="Mangal"/>
          <w:kern w:val="2"/>
          <w:sz w:val="20"/>
          <w:lang w:bidi="hi-IN"/>
        </w:rPr>
      </w:pPr>
      <w:r w:rsidRPr="00281A67">
        <w:rPr>
          <w:rFonts w:ascii="Times New Roman" w:eastAsia="NSimSun" w:hAnsi="Times New Roman" w:cs="Mangal"/>
          <w:color w:val="000000"/>
          <w:kern w:val="2"/>
          <w:sz w:val="20"/>
          <w:lang w:bidi="hi-IN"/>
        </w:rPr>
        <w:t>PROPRIETÁRIO: (nome e CNPJ ou CPF)</w:t>
      </w:r>
    </w:p>
    <w:p w14:paraId="49998F3C" w14:textId="77777777" w:rsidR="00281A67" w:rsidRPr="00281A67" w:rsidRDefault="00281A67" w:rsidP="00281A67">
      <w:pPr>
        <w:suppressAutoHyphens w:val="0"/>
        <w:jc w:val="right"/>
        <w:rPr>
          <w:rFonts w:ascii="Times New Roman" w:eastAsia="NSimSun" w:hAnsi="Times New Roman" w:cs="Mangal"/>
          <w:color w:val="000000"/>
          <w:kern w:val="2"/>
          <w:sz w:val="20"/>
          <w:lang w:bidi="hi-IN"/>
        </w:rPr>
      </w:pPr>
    </w:p>
    <w:p w14:paraId="2318DA86" w14:textId="77777777" w:rsidR="00281A67" w:rsidRPr="00281A67" w:rsidRDefault="00281A67" w:rsidP="00281A67">
      <w:pPr>
        <w:suppressAutoHyphens w:val="0"/>
        <w:jc w:val="right"/>
        <w:rPr>
          <w:rFonts w:ascii="Liberation Serif" w:eastAsia="NSimSun" w:hAnsi="Liberation Serif" w:cs="Mangal" w:hint="eastAsia"/>
          <w:kern w:val="2"/>
          <w:sz w:val="20"/>
          <w:lang w:bidi="hi-IN"/>
        </w:rPr>
      </w:pPr>
      <w:r w:rsidRPr="00281A67">
        <w:rPr>
          <w:rFonts w:ascii="Times New Roman" w:eastAsia="NSimSun" w:hAnsi="Times New Roman" w:cs="Mangal"/>
          <w:color w:val="000000"/>
          <w:kern w:val="2"/>
          <w:sz w:val="20"/>
          <w:lang w:bidi="hi-IN"/>
        </w:rPr>
        <w:t>___________________________________________________</w:t>
      </w:r>
    </w:p>
    <w:p w14:paraId="0B840579" w14:textId="77777777" w:rsidR="00281A67" w:rsidRPr="00281A67" w:rsidRDefault="00281A67" w:rsidP="00281A67">
      <w:pPr>
        <w:suppressAutoHyphens w:val="0"/>
        <w:jc w:val="right"/>
        <w:rPr>
          <w:rFonts w:ascii="Liberation Serif" w:eastAsia="NSimSun" w:hAnsi="Liberation Serif" w:cs="Mangal" w:hint="eastAsia"/>
          <w:kern w:val="2"/>
          <w:sz w:val="20"/>
          <w:lang w:bidi="hi-IN"/>
        </w:rPr>
      </w:pPr>
      <w:r w:rsidRPr="00281A67">
        <w:rPr>
          <w:rFonts w:ascii="Times New Roman" w:eastAsia="NSimSun" w:hAnsi="Times New Roman" w:cs="Mangal"/>
          <w:color w:val="000000"/>
          <w:kern w:val="2"/>
          <w:sz w:val="20"/>
          <w:lang w:bidi="hi-IN"/>
        </w:rPr>
        <w:t xml:space="preserve">RESPONSÁVEL TÉCNICO PELA REGULARIZAÇÃO </w:t>
      </w:r>
    </w:p>
    <w:p w14:paraId="62D2AEAC" w14:textId="77777777" w:rsidR="00281A67" w:rsidRPr="00281A67" w:rsidRDefault="00281A67" w:rsidP="00281A67">
      <w:pPr>
        <w:suppressAutoHyphens w:val="0"/>
        <w:jc w:val="right"/>
        <w:rPr>
          <w:rFonts w:ascii="Liberation Serif" w:eastAsia="NSimSun" w:hAnsi="Liberation Serif" w:cs="Mangal" w:hint="eastAsia"/>
          <w:kern w:val="2"/>
          <w:sz w:val="20"/>
          <w:lang w:bidi="hi-IN"/>
        </w:rPr>
      </w:pPr>
      <w:r w:rsidRPr="00281A67">
        <w:rPr>
          <w:rFonts w:ascii="Times New Roman" w:eastAsia="NSimSun" w:hAnsi="Times New Roman" w:cs="Mangal"/>
          <w:color w:val="000000"/>
          <w:kern w:val="2"/>
          <w:sz w:val="20"/>
          <w:lang w:bidi="hi-IN"/>
        </w:rPr>
        <w:t>(nome e CAU/CREA/OUTRO)</w:t>
      </w:r>
    </w:p>
    <w:p w14:paraId="5E28E493" w14:textId="4C81920C" w:rsidR="004E27ED" w:rsidRDefault="004E27ED" w:rsidP="00281A67">
      <w:pPr>
        <w:suppressAutoHyphens w:val="0"/>
        <w:jc w:val="both"/>
        <w:rPr>
          <w:rFonts w:ascii="Times New Roman" w:eastAsia="NSimSun" w:hAnsi="Times New Roman" w:cs="Mangal"/>
          <w:b/>
          <w:color w:val="000000"/>
          <w:kern w:val="2"/>
          <w:sz w:val="20"/>
          <w:lang w:bidi="hi-IN"/>
        </w:rPr>
      </w:pPr>
    </w:p>
    <w:p w14:paraId="21CCC15C" w14:textId="7B414343" w:rsidR="004E27ED" w:rsidRDefault="004E27ED" w:rsidP="00281A67">
      <w:pPr>
        <w:suppressAutoHyphens w:val="0"/>
        <w:jc w:val="both"/>
        <w:rPr>
          <w:rFonts w:ascii="Times New Roman" w:eastAsia="NSimSun" w:hAnsi="Times New Roman" w:cs="Mangal"/>
          <w:b/>
          <w:color w:val="000000"/>
          <w:kern w:val="2"/>
          <w:sz w:val="20"/>
          <w:lang w:bidi="hi-IN"/>
        </w:rPr>
      </w:pPr>
    </w:p>
    <w:p w14:paraId="11BE557B" w14:textId="4DE21824" w:rsidR="00F00E04" w:rsidRDefault="00F00E04" w:rsidP="00281A67">
      <w:pPr>
        <w:suppressAutoHyphens w:val="0"/>
        <w:jc w:val="both"/>
        <w:rPr>
          <w:rFonts w:ascii="Times New Roman" w:eastAsia="NSimSun" w:hAnsi="Times New Roman" w:cs="Mangal"/>
          <w:b/>
          <w:color w:val="000000"/>
          <w:kern w:val="2"/>
          <w:sz w:val="20"/>
          <w:lang w:bidi="hi-IN"/>
        </w:rPr>
      </w:pPr>
    </w:p>
    <w:p w14:paraId="75C4E95A" w14:textId="1E391E74" w:rsidR="00F00E04" w:rsidRDefault="00F00E04" w:rsidP="00281A67">
      <w:pPr>
        <w:suppressAutoHyphens w:val="0"/>
        <w:jc w:val="both"/>
        <w:rPr>
          <w:rFonts w:ascii="Times New Roman" w:eastAsia="NSimSun" w:hAnsi="Times New Roman" w:cs="Mangal"/>
          <w:b/>
          <w:color w:val="000000"/>
          <w:kern w:val="2"/>
          <w:sz w:val="20"/>
          <w:lang w:bidi="hi-IN"/>
        </w:rPr>
      </w:pPr>
    </w:p>
    <w:p w14:paraId="10520C41" w14:textId="77777777" w:rsidR="00F00E04" w:rsidRPr="004E27ED" w:rsidRDefault="00F00E04" w:rsidP="00281A67">
      <w:pPr>
        <w:suppressAutoHyphens w:val="0"/>
        <w:jc w:val="both"/>
        <w:rPr>
          <w:rFonts w:ascii="Times New Roman" w:eastAsia="NSimSun" w:hAnsi="Times New Roman" w:cs="Mangal"/>
          <w:b/>
          <w:color w:val="000000"/>
          <w:kern w:val="2"/>
          <w:sz w:val="20"/>
          <w:lang w:bidi="hi-IN"/>
        </w:rPr>
      </w:pPr>
    </w:p>
    <w:p w14:paraId="5F8E1212" w14:textId="77777777" w:rsidR="004E27ED" w:rsidRPr="00281A67" w:rsidRDefault="004E27ED" w:rsidP="00281A67">
      <w:pPr>
        <w:suppressAutoHyphens w:val="0"/>
        <w:jc w:val="both"/>
        <w:rPr>
          <w:rFonts w:ascii="Times New Roman" w:eastAsia="NSimSun" w:hAnsi="Times New Roman" w:cs="Mangal"/>
          <w:b/>
          <w:color w:val="000000"/>
          <w:kern w:val="2"/>
          <w:sz w:val="20"/>
          <w:lang w:bidi="hi-IN"/>
        </w:rPr>
      </w:pPr>
    </w:p>
    <w:p w14:paraId="3EC0A45E" w14:textId="1AA12945" w:rsidR="00F00E04" w:rsidRPr="000253CC" w:rsidRDefault="00281A67" w:rsidP="00F00E04">
      <w:pPr>
        <w:suppressAutoHyphens w:val="0"/>
        <w:ind w:firstLine="709"/>
        <w:jc w:val="both"/>
        <w:rPr>
          <w:rFonts w:ascii="Times New Roman" w:eastAsia="NSimSun" w:hAnsi="Times New Roman" w:cs="Times New Roman"/>
          <w:kern w:val="2"/>
          <w:sz w:val="20"/>
          <w:lang w:bidi="hi-IN"/>
        </w:rPr>
      </w:pPr>
      <w:r w:rsidRPr="00281A67">
        <w:rPr>
          <w:rFonts w:ascii="Times New Roman" w:eastAsia="NSimSun" w:hAnsi="Times New Roman" w:cs="Mangal"/>
          <w:b/>
          <w:color w:val="000000"/>
          <w:kern w:val="2"/>
          <w:sz w:val="20"/>
          <w:lang w:bidi="hi-IN"/>
        </w:rPr>
        <w:t>A DECLARAÇÃO EM DESACORDO COM AS NORMAS LEGAIS ATINENTES À ESPÉCIE IMPLICA</w:t>
      </w:r>
      <w:r w:rsidRPr="00281A67">
        <w:rPr>
          <w:rFonts w:ascii="Times New Roman" w:eastAsia="NSimSun" w:hAnsi="Times New Roman" w:cs="Mangal"/>
          <w:color w:val="000000"/>
          <w:kern w:val="2"/>
          <w:sz w:val="20"/>
          <w:lang w:bidi="hi-IN"/>
        </w:rPr>
        <w:t xml:space="preserve"> em</w:t>
      </w:r>
      <w:r w:rsidRPr="00281A67">
        <w:rPr>
          <w:rFonts w:ascii="Times New Roman" w:eastAsia="NSimSun" w:hAnsi="Times New Roman" w:cs="Mangal"/>
          <w:b/>
          <w:color w:val="000000"/>
          <w:kern w:val="2"/>
          <w:sz w:val="20"/>
          <w:lang w:bidi="hi-IN"/>
        </w:rPr>
        <w:t xml:space="preserve"> </w:t>
      </w:r>
      <w:r w:rsidRPr="00281A67">
        <w:rPr>
          <w:rFonts w:ascii="Times New Roman" w:eastAsia="NSimSun" w:hAnsi="Times New Roman" w:cs="Mangal"/>
          <w:color w:val="000000"/>
          <w:kern w:val="2"/>
          <w:sz w:val="20"/>
          <w:lang w:bidi="hi-IN"/>
        </w:rPr>
        <w:t>nulidade da licença eventualmente expedida com suporte nesta declaração; embargo imediato da obra, caso constatada irregularidade; remessa de processo de licenciamento à fiscalização para a aplicação de penalidade administrativa cabível; responsabilidade profissional do declarante junto ao órgão de controle do exercício da profissão</w:t>
      </w:r>
      <w:r w:rsidRPr="00F00E04">
        <w:rPr>
          <w:rFonts w:ascii="Times New Roman" w:eastAsia="NSimSun" w:hAnsi="Times New Roman" w:cs="Mangal"/>
          <w:color w:val="000000"/>
          <w:kern w:val="2"/>
          <w:sz w:val="20"/>
          <w:lang w:bidi="hi-IN"/>
        </w:rPr>
        <w:t xml:space="preserve">; </w:t>
      </w:r>
      <w:r w:rsidR="00F00E04" w:rsidRPr="000253CC">
        <w:rPr>
          <w:rFonts w:ascii="Times New Roman" w:eastAsia="NSimSun" w:hAnsi="Times New Roman" w:cs="Times New Roman"/>
          <w:kern w:val="2"/>
          <w:sz w:val="20"/>
          <w:lang w:bidi="hi-IN"/>
        </w:rPr>
        <w:t>remessa de documentos à Procuradoria-Geral do Município para a adoção das medidas judiciais cabíveis.</w:t>
      </w:r>
    </w:p>
    <w:p w14:paraId="76A5E905" w14:textId="4EB8E7D9" w:rsidR="004E27ED" w:rsidRPr="00F00E04" w:rsidRDefault="004E27ED" w:rsidP="00F00E04">
      <w:pPr>
        <w:suppressAutoHyphens w:val="0"/>
        <w:jc w:val="both"/>
        <w:rPr>
          <w:rFonts w:ascii="Times New Roman" w:hAnsi="Times New Roman" w:cs="Times New Roman"/>
          <w:bCs/>
          <w:sz w:val="20"/>
        </w:rPr>
      </w:pPr>
    </w:p>
    <w:p w14:paraId="26A34C85" w14:textId="61BB583D" w:rsidR="00F00E04" w:rsidRDefault="00F00E04" w:rsidP="00F00E04">
      <w:pPr>
        <w:suppressAutoHyphens w:val="0"/>
        <w:jc w:val="both"/>
        <w:rPr>
          <w:rFonts w:ascii="Times New Roman" w:hAnsi="Times New Roman" w:cs="Times New Roman"/>
          <w:bCs/>
          <w:sz w:val="16"/>
          <w:szCs w:val="16"/>
        </w:rPr>
      </w:pPr>
    </w:p>
    <w:p w14:paraId="2A6FB5DB" w14:textId="2598EC17" w:rsidR="004134BD" w:rsidRPr="005A7E58" w:rsidRDefault="004134BD" w:rsidP="004134BD">
      <w:pPr>
        <w:suppressAutoHyphens w:val="0"/>
        <w:ind w:firstLine="851"/>
        <w:contextualSpacing/>
        <w:jc w:val="center"/>
        <w:rPr>
          <w:rFonts w:ascii="Times New Roman" w:hAnsi="Times New Roman" w:cs="Times New Roman"/>
          <w:bCs/>
          <w:sz w:val="16"/>
          <w:szCs w:val="16"/>
        </w:rPr>
      </w:pPr>
      <w:r w:rsidRPr="005A7E58">
        <w:rPr>
          <w:rFonts w:ascii="Times New Roman" w:hAnsi="Times New Roman" w:cs="Times New Roman"/>
          <w:bCs/>
          <w:sz w:val="16"/>
          <w:szCs w:val="16"/>
        </w:rPr>
        <w:lastRenderedPageBreak/>
        <w:t>SECRETARIA MUNICIPAL DE PLANEJAMENTO E HABITAÇÃO</w:t>
      </w:r>
    </w:p>
    <w:p w14:paraId="3677A5CE" w14:textId="77777777" w:rsidR="004134BD" w:rsidRPr="005A7E58" w:rsidRDefault="004134BD" w:rsidP="004134BD">
      <w:pPr>
        <w:suppressAutoHyphens w:val="0"/>
        <w:jc w:val="center"/>
        <w:rPr>
          <w:rFonts w:ascii="Times New Roman" w:hAnsi="Times New Roman" w:cs="Times New Roman"/>
          <w:b/>
          <w:kern w:val="0"/>
          <w:sz w:val="16"/>
          <w:szCs w:val="16"/>
          <w:lang w:eastAsia="pt-BR"/>
        </w:rPr>
      </w:pPr>
      <w:r w:rsidRPr="004134BD">
        <w:rPr>
          <w:rFonts w:ascii="Times New Roman" w:hAnsi="Times New Roman" w:cs="Times New Roman"/>
          <w:b/>
          <w:kern w:val="0"/>
          <w:sz w:val="16"/>
          <w:szCs w:val="16"/>
          <w:lang w:eastAsia="pt-BR"/>
        </w:rPr>
        <w:t xml:space="preserve">ANEXO III </w:t>
      </w:r>
    </w:p>
    <w:p w14:paraId="24147151" w14:textId="3D07A120" w:rsidR="004134BD" w:rsidRPr="005A7E58" w:rsidRDefault="004134BD" w:rsidP="004134BD">
      <w:pPr>
        <w:suppressAutoHyphens w:val="0"/>
        <w:jc w:val="center"/>
        <w:rPr>
          <w:rFonts w:ascii="Times New Roman" w:hAnsi="Times New Roman" w:cs="Times New Roman"/>
          <w:b/>
          <w:kern w:val="0"/>
          <w:sz w:val="16"/>
          <w:szCs w:val="16"/>
          <w:lang w:eastAsia="pt-BR"/>
        </w:rPr>
      </w:pPr>
      <w:r w:rsidRPr="004134BD">
        <w:rPr>
          <w:rFonts w:ascii="Times New Roman" w:hAnsi="Times New Roman" w:cs="Times New Roman"/>
          <w:b/>
          <w:kern w:val="0"/>
          <w:sz w:val="16"/>
          <w:szCs w:val="16"/>
          <w:lang w:eastAsia="pt-BR"/>
        </w:rPr>
        <w:t>TABELA DE INFORMAÇÕES, ÍNDICES URBANÍSTICOS E QUADRO DE ÁREAS</w:t>
      </w:r>
    </w:p>
    <w:p w14:paraId="0D1C91F6" w14:textId="77777777" w:rsidR="004134BD" w:rsidRPr="005A7E58" w:rsidRDefault="004134BD" w:rsidP="004134BD">
      <w:pPr>
        <w:suppressAutoHyphens w:val="0"/>
        <w:ind w:firstLine="851"/>
        <w:contextualSpacing/>
        <w:jc w:val="center"/>
        <w:rPr>
          <w:rFonts w:ascii="Times New Roman" w:hAnsi="Times New Roman" w:cs="Times New Roman"/>
          <w:bCs/>
          <w:sz w:val="8"/>
          <w:szCs w:val="8"/>
        </w:rPr>
      </w:pPr>
    </w:p>
    <w:p w14:paraId="6AFA8495" w14:textId="3E4FA985" w:rsidR="004134BD" w:rsidRDefault="004134BD" w:rsidP="005A7E58">
      <w:pPr>
        <w:suppressAutoHyphens w:val="0"/>
        <w:contextualSpacing/>
        <w:jc w:val="both"/>
        <w:rPr>
          <w:rFonts w:ascii="Times New Roman" w:hAnsi="Times New Roman" w:cs="Times New Roman"/>
          <w:b/>
          <w:szCs w:val="24"/>
        </w:rPr>
      </w:pPr>
      <w:r w:rsidRPr="004134BD">
        <w:rPr>
          <w:rFonts w:ascii="Times New Roman" w:hAnsi="Times New Roman" w:cs="Times New Roman"/>
          <w:noProof/>
          <w:sz w:val="20"/>
        </w:rPr>
        <w:drawing>
          <wp:inline distT="0" distB="0" distL="0" distR="0" wp14:anchorId="31975567" wp14:editId="0CF0E443">
            <wp:extent cx="6002541" cy="7338951"/>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5605" cy="7428282"/>
                    </a:xfrm>
                    <a:prstGeom prst="rect">
                      <a:avLst/>
                    </a:prstGeom>
                    <a:noFill/>
                    <a:ln>
                      <a:noFill/>
                    </a:ln>
                  </pic:spPr>
                </pic:pic>
              </a:graphicData>
            </a:graphic>
          </wp:inline>
        </w:drawing>
      </w:r>
    </w:p>
    <w:p w14:paraId="66ACFAE9" w14:textId="4DAA244A" w:rsidR="007F3182" w:rsidRPr="005A7E58" w:rsidRDefault="007F3182" w:rsidP="007F3182">
      <w:pPr>
        <w:ind w:firstLine="851"/>
        <w:contextualSpacing/>
        <w:jc w:val="both"/>
        <w:rPr>
          <w:rFonts w:ascii="Times New Roman" w:hAnsi="Times New Roman" w:cs="Times New Roman"/>
          <w:kern w:val="2"/>
          <w:sz w:val="16"/>
          <w:szCs w:val="16"/>
        </w:rPr>
      </w:pPr>
      <w:r w:rsidRPr="005A7E58">
        <w:rPr>
          <w:rFonts w:ascii="Times New Roman" w:hAnsi="Times New Roman" w:cs="Times New Roman"/>
          <w:sz w:val="16"/>
          <w:szCs w:val="16"/>
        </w:rPr>
        <w:t xml:space="preserve">GABINETE DO PREFEITO MUNICIPAL DE SANTA ROSA, EM </w:t>
      </w:r>
      <w:r w:rsidR="00A13D18" w:rsidRPr="005A7E58">
        <w:rPr>
          <w:rFonts w:ascii="Times New Roman" w:hAnsi="Times New Roman" w:cs="Times New Roman"/>
          <w:sz w:val="16"/>
          <w:szCs w:val="16"/>
        </w:rPr>
        <w:t>2</w:t>
      </w:r>
      <w:r w:rsidR="00827A64">
        <w:rPr>
          <w:rFonts w:ascii="Times New Roman" w:hAnsi="Times New Roman" w:cs="Times New Roman"/>
          <w:sz w:val="16"/>
          <w:szCs w:val="16"/>
        </w:rPr>
        <w:t>3</w:t>
      </w:r>
      <w:r w:rsidRPr="005A7E58">
        <w:rPr>
          <w:rFonts w:ascii="Times New Roman" w:hAnsi="Times New Roman" w:cs="Times New Roman"/>
          <w:sz w:val="16"/>
          <w:szCs w:val="16"/>
        </w:rPr>
        <w:t xml:space="preserve"> DE ABRIL DE 2021.</w:t>
      </w:r>
    </w:p>
    <w:p w14:paraId="15229763" w14:textId="242F264D" w:rsidR="007F3182" w:rsidRDefault="007F3182" w:rsidP="007F3182">
      <w:pPr>
        <w:contextualSpacing/>
        <w:jc w:val="both"/>
        <w:rPr>
          <w:rFonts w:ascii="Times New Roman" w:hAnsi="Times New Roman" w:cs="Times New Roman"/>
          <w:sz w:val="16"/>
          <w:szCs w:val="16"/>
        </w:rPr>
      </w:pPr>
    </w:p>
    <w:p w14:paraId="3FDD26A6" w14:textId="77777777" w:rsidR="005A7E58" w:rsidRPr="005A7E58" w:rsidRDefault="005A7E58" w:rsidP="007F3182">
      <w:pPr>
        <w:contextualSpacing/>
        <w:jc w:val="both"/>
        <w:rPr>
          <w:rFonts w:ascii="Times New Roman" w:hAnsi="Times New Roman" w:cs="Times New Roman"/>
          <w:sz w:val="10"/>
          <w:szCs w:val="10"/>
        </w:rPr>
      </w:pPr>
    </w:p>
    <w:p w14:paraId="54E736EC" w14:textId="77777777" w:rsidR="007F3182" w:rsidRPr="005A7E58" w:rsidRDefault="007F3182" w:rsidP="007F3182">
      <w:pPr>
        <w:ind w:left="6237"/>
        <w:contextualSpacing/>
        <w:jc w:val="both"/>
        <w:rPr>
          <w:rFonts w:ascii="Times New Roman" w:hAnsi="Times New Roman" w:cs="Times New Roman"/>
          <w:sz w:val="16"/>
          <w:szCs w:val="16"/>
        </w:rPr>
      </w:pPr>
      <w:r w:rsidRPr="005A7E58">
        <w:rPr>
          <w:rFonts w:ascii="Times New Roman" w:hAnsi="Times New Roman" w:cs="Times New Roman"/>
          <w:sz w:val="16"/>
          <w:szCs w:val="16"/>
        </w:rPr>
        <w:t>ANDERSON MANTEI,</w:t>
      </w:r>
    </w:p>
    <w:p w14:paraId="4532CE88" w14:textId="77777777" w:rsidR="007F3182" w:rsidRPr="005A7E58" w:rsidRDefault="007F3182" w:rsidP="007F3182">
      <w:pPr>
        <w:ind w:left="6237"/>
        <w:contextualSpacing/>
        <w:jc w:val="both"/>
        <w:rPr>
          <w:rFonts w:ascii="Times New Roman" w:hAnsi="Times New Roman" w:cs="Times New Roman"/>
          <w:sz w:val="16"/>
          <w:szCs w:val="16"/>
        </w:rPr>
      </w:pPr>
      <w:r w:rsidRPr="005A7E58">
        <w:rPr>
          <w:rFonts w:ascii="Times New Roman" w:hAnsi="Times New Roman" w:cs="Times New Roman"/>
          <w:sz w:val="16"/>
          <w:szCs w:val="16"/>
        </w:rPr>
        <w:t xml:space="preserve">     Prefeito Municipal.</w:t>
      </w:r>
    </w:p>
    <w:p w14:paraId="492A063B" w14:textId="77777777" w:rsidR="007F3182" w:rsidRPr="005A7E58" w:rsidRDefault="007F3182" w:rsidP="007F3182">
      <w:pPr>
        <w:contextualSpacing/>
        <w:jc w:val="both"/>
        <w:rPr>
          <w:rFonts w:ascii="Times New Roman" w:hAnsi="Times New Roman" w:cs="Times New Roman"/>
          <w:sz w:val="16"/>
          <w:szCs w:val="16"/>
        </w:rPr>
      </w:pPr>
      <w:r w:rsidRPr="005A7E58">
        <w:rPr>
          <w:rFonts w:ascii="Times New Roman" w:hAnsi="Times New Roman" w:cs="Times New Roman"/>
          <w:sz w:val="16"/>
          <w:szCs w:val="16"/>
        </w:rPr>
        <w:t>Registre-se e publique-se.</w:t>
      </w:r>
    </w:p>
    <w:p w14:paraId="6C3DE291" w14:textId="77777777" w:rsidR="007F3182" w:rsidRPr="005A7E58" w:rsidRDefault="007F3182" w:rsidP="007F3182">
      <w:pPr>
        <w:contextualSpacing/>
        <w:jc w:val="both"/>
        <w:rPr>
          <w:rFonts w:ascii="Times New Roman" w:hAnsi="Times New Roman" w:cs="Times New Roman"/>
          <w:sz w:val="16"/>
          <w:szCs w:val="16"/>
        </w:rPr>
      </w:pPr>
    </w:p>
    <w:p w14:paraId="1D29CC6A" w14:textId="77777777" w:rsidR="007F3182" w:rsidRPr="005A7E58" w:rsidRDefault="007F3182" w:rsidP="007F3182">
      <w:pPr>
        <w:contextualSpacing/>
        <w:jc w:val="both"/>
        <w:rPr>
          <w:rFonts w:ascii="Times New Roman" w:hAnsi="Times New Roman" w:cs="Times New Roman"/>
          <w:sz w:val="10"/>
          <w:szCs w:val="10"/>
        </w:rPr>
      </w:pPr>
    </w:p>
    <w:p w14:paraId="6793BC2C" w14:textId="77777777" w:rsidR="007F3182" w:rsidRPr="005A7E58" w:rsidRDefault="007F3182" w:rsidP="007F3182">
      <w:pPr>
        <w:contextualSpacing/>
        <w:jc w:val="both"/>
        <w:rPr>
          <w:rFonts w:ascii="Times New Roman" w:hAnsi="Times New Roman" w:cs="Times New Roman"/>
          <w:sz w:val="16"/>
          <w:szCs w:val="16"/>
        </w:rPr>
      </w:pPr>
      <w:r w:rsidRPr="005A7E58">
        <w:rPr>
          <w:rFonts w:ascii="Times New Roman" w:hAnsi="Times New Roman" w:cs="Times New Roman"/>
          <w:sz w:val="16"/>
          <w:szCs w:val="16"/>
        </w:rPr>
        <w:t>ALDEMIR EDUARDO ULRICH,</w:t>
      </w:r>
    </w:p>
    <w:p w14:paraId="19B3A7E7" w14:textId="50FD6597" w:rsidR="00CA4FB0" w:rsidRPr="00AD6337" w:rsidRDefault="007F3182" w:rsidP="005A7E58">
      <w:pPr>
        <w:contextualSpacing/>
        <w:jc w:val="both"/>
        <w:rPr>
          <w:rFonts w:ascii="Times New Roman" w:hAnsi="Times New Roman" w:cs="Times New Roman"/>
          <w:bCs/>
          <w:kern w:val="0"/>
          <w:szCs w:val="24"/>
          <w:lang w:eastAsia="pt-BR"/>
        </w:rPr>
      </w:pPr>
      <w:r w:rsidRPr="005A7E58">
        <w:rPr>
          <w:rFonts w:ascii="Times New Roman" w:hAnsi="Times New Roman" w:cs="Times New Roman"/>
          <w:sz w:val="16"/>
          <w:szCs w:val="16"/>
        </w:rPr>
        <w:t>Vice-Prefeito Municipal.</w:t>
      </w:r>
    </w:p>
    <w:sectPr w:rsidR="00CA4FB0" w:rsidRPr="00AD6337">
      <w:headerReference w:type="default" r:id="rId19"/>
      <w:footerReference w:type="default" r:id="rId20"/>
      <w:pgSz w:w="11906" w:h="16838"/>
      <w:pgMar w:top="1440" w:right="1080" w:bottom="1135" w:left="1080" w:header="142"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0F9F" w14:textId="77777777" w:rsidR="001B3D59" w:rsidRDefault="001B3D59">
      <w:r>
        <w:separator/>
      </w:r>
    </w:p>
  </w:endnote>
  <w:endnote w:type="continuationSeparator" w:id="0">
    <w:p w14:paraId="4FAF54E1" w14:textId="77777777" w:rsidR="001B3D59" w:rsidRDefault="001B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8C2F" w14:textId="77777777" w:rsidR="002D5C31" w:rsidRPr="005A7E58" w:rsidRDefault="002D5C31" w:rsidP="002D5C31">
    <w:pPr>
      <w:jc w:val="center"/>
      <w:rPr>
        <w:rFonts w:ascii="Times New Roman" w:hAnsi="Times New Roman" w:cs="Times New Roman"/>
        <w:sz w:val="18"/>
        <w:szCs w:val="18"/>
      </w:rPr>
    </w:pPr>
    <w:r w:rsidRPr="005A7E58">
      <w:rPr>
        <w:rFonts w:ascii="Times New Roman" w:hAnsi="Times New Roman" w:cs="Times New Roman"/>
        <w:sz w:val="18"/>
        <w:szCs w:val="18"/>
      </w:rPr>
      <w:t xml:space="preserve">Centro Administrativo Municipal </w:t>
    </w:r>
    <w:r w:rsidRPr="005A7E58">
      <w:rPr>
        <w:rFonts w:ascii="Times New Roman" w:eastAsia="Arial" w:hAnsi="Times New Roman" w:cs="Times New Roman"/>
        <w:sz w:val="18"/>
        <w:szCs w:val="18"/>
      </w:rPr>
      <w:t xml:space="preserve">– </w:t>
    </w:r>
    <w:r w:rsidRPr="005A7E58">
      <w:rPr>
        <w:rFonts w:ascii="Times New Roman" w:hAnsi="Times New Roman" w:cs="Times New Roman"/>
        <w:sz w:val="18"/>
        <w:szCs w:val="18"/>
      </w:rPr>
      <w:t xml:space="preserve">Palácio </w:t>
    </w:r>
    <w:r w:rsidRPr="005A7E58">
      <w:rPr>
        <w:rFonts w:ascii="Times New Roman" w:hAnsi="Times New Roman" w:cs="Times New Roman"/>
        <w:i/>
        <w:iCs/>
        <w:sz w:val="18"/>
        <w:szCs w:val="18"/>
      </w:rPr>
      <w:t xml:space="preserve">“14 de </w:t>
    </w:r>
    <w:proofErr w:type="gramStart"/>
    <w:r w:rsidRPr="005A7E58">
      <w:rPr>
        <w:rFonts w:ascii="Times New Roman" w:hAnsi="Times New Roman" w:cs="Times New Roman"/>
        <w:i/>
        <w:iCs/>
        <w:sz w:val="18"/>
        <w:szCs w:val="18"/>
      </w:rPr>
      <w:t>Julho</w:t>
    </w:r>
    <w:proofErr w:type="gramEnd"/>
    <w:r w:rsidRPr="005A7E58">
      <w:rPr>
        <w:rFonts w:ascii="Times New Roman" w:hAnsi="Times New Roman" w:cs="Times New Roman"/>
        <w:i/>
        <w:iCs/>
        <w:sz w:val="18"/>
        <w:szCs w:val="18"/>
      </w:rPr>
      <w:t>”</w:t>
    </w:r>
  </w:p>
  <w:p w14:paraId="2725CFE7" w14:textId="77777777" w:rsidR="002D5C31" w:rsidRPr="005A7E58" w:rsidRDefault="002D5C31" w:rsidP="002D5C31">
    <w:pPr>
      <w:pStyle w:val="Rodap"/>
      <w:jc w:val="center"/>
      <w:rPr>
        <w:rFonts w:ascii="Times New Roman" w:hAnsi="Times New Roman" w:cs="Times New Roman"/>
        <w:sz w:val="18"/>
        <w:szCs w:val="18"/>
      </w:rPr>
    </w:pPr>
    <w:r w:rsidRPr="005A7E58">
      <w:rPr>
        <w:rFonts w:ascii="Times New Roman" w:hAnsi="Times New Roman" w:cs="Times New Roman"/>
        <w:sz w:val="18"/>
        <w:szCs w:val="18"/>
      </w:rPr>
      <w:t>Av.</w:t>
    </w:r>
    <w:r w:rsidRPr="005A7E58">
      <w:rPr>
        <w:rFonts w:ascii="Times New Roman" w:eastAsia="Arial" w:hAnsi="Times New Roman" w:cs="Times New Roman"/>
        <w:sz w:val="18"/>
        <w:szCs w:val="18"/>
      </w:rPr>
      <w:t xml:space="preserve"> </w:t>
    </w:r>
    <w:r w:rsidRPr="005A7E58">
      <w:rPr>
        <w:rFonts w:ascii="Times New Roman" w:hAnsi="Times New Roman" w:cs="Times New Roman"/>
        <w:sz w:val="18"/>
        <w:szCs w:val="18"/>
      </w:rPr>
      <w:t>Expedicionário</w:t>
    </w:r>
    <w:r w:rsidRPr="005A7E58">
      <w:rPr>
        <w:rFonts w:ascii="Times New Roman" w:eastAsia="Arial" w:hAnsi="Times New Roman" w:cs="Times New Roman"/>
        <w:sz w:val="18"/>
        <w:szCs w:val="18"/>
      </w:rPr>
      <w:t xml:space="preserve"> </w:t>
    </w:r>
    <w:r w:rsidRPr="005A7E58">
      <w:rPr>
        <w:rFonts w:ascii="Times New Roman" w:hAnsi="Times New Roman" w:cs="Times New Roman"/>
        <w:sz w:val="18"/>
        <w:szCs w:val="18"/>
      </w:rPr>
      <w:t>Weber,</w:t>
    </w:r>
    <w:r w:rsidRPr="005A7E58">
      <w:rPr>
        <w:rFonts w:ascii="Times New Roman" w:eastAsia="Arial" w:hAnsi="Times New Roman" w:cs="Times New Roman"/>
        <w:sz w:val="18"/>
        <w:szCs w:val="18"/>
      </w:rPr>
      <w:t xml:space="preserve"> </w:t>
    </w:r>
    <w:r w:rsidRPr="005A7E58">
      <w:rPr>
        <w:rFonts w:ascii="Times New Roman" w:hAnsi="Times New Roman" w:cs="Times New Roman"/>
        <w:sz w:val="18"/>
        <w:szCs w:val="18"/>
      </w:rPr>
      <w:t>2983</w:t>
    </w:r>
    <w:r w:rsidRPr="005A7E58">
      <w:rPr>
        <w:rFonts w:ascii="Times New Roman" w:eastAsia="Arial" w:hAnsi="Times New Roman" w:cs="Times New Roman"/>
        <w:sz w:val="18"/>
        <w:szCs w:val="18"/>
      </w:rPr>
      <w:t xml:space="preserve"> – </w:t>
    </w:r>
    <w:r w:rsidRPr="005A7E58">
      <w:rPr>
        <w:rFonts w:ascii="Times New Roman" w:hAnsi="Times New Roman" w:cs="Times New Roman"/>
        <w:sz w:val="18"/>
        <w:szCs w:val="18"/>
      </w:rPr>
      <w:t>CEP</w:t>
    </w:r>
    <w:r w:rsidRPr="005A7E58">
      <w:rPr>
        <w:rFonts w:ascii="Times New Roman" w:eastAsia="Arial" w:hAnsi="Times New Roman" w:cs="Times New Roman"/>
        <w:sz w:val="18"/>
        <w:szCs w:val="18"/>
      </w:rPr>
      <w:t xml:space="preserve"> </w:t>
    </w:r>
    <w:r w:rsidRPr="005A7E58">
      <w:rPr>
        <w:rFonts w:ascii="Times New Roman" w:hAnsi="Times New Roman" w:cs="Times New Roman"/>
        <w:sz w:val="18"/>
        <w:szCs w:val="18"/>
      </w:rPr>
      <w:t>98789-000</w:t>
    </w:r>
    <w:r w:rsidRPr="005A7E58">
      <w:rPr>
        <w:rFonts w:ascii="Times New Roman" w:eastAsia="Arial" w:hAnsi="Times New Roman" w:cs="Times New Roman"/>
        <w:sz w:val="18"/>
        <w:szCs w:val="18"/>
      </w:rPr>
      <w:t xml:space="preserve"> – </w:t>
    </w:r>
    <w:r w:rsidRPr="005A7E58">
      <w:rPr>
        <w:rFonts w:ascii="Times New Roman" w:hAnsi="Times New Roman" w:cs="Times New Roman"/>
        <w:sz w:val="18"/>
        <w:szCs w:val="18"/>
      </w:rPr>
      <w:t>Santa</w:t>
    </w:r>
    <w:r w:rsidRPr="005A7E58">
      <w:rPr>
        <w:rFonts w:ascii="Times New Roman" w:eastAsia="Arial" w:hAnsi="Times New Roman" w:cs="Times New Roman"/>
        <w:sz w:val="18"/>
        <w:szCs w:val="18"/>
      </w:rPr>
      <w:t xml:space="preserve"> </w:t>
    </w:r>
    <w:r w:rsidRPr="005A7E58">
      <w:rPr>
        <w:rFonts w:ascii="Times New Roman" w:hAnsi="Times New Roman" w:cs="Times New Roman"/>
        <w:sz w:val="18"/>
        <w:szCs w:val="18"/>
      </w:rPr>
      <w:t>Rosa</w:t>
    </w:r>
    <w:r w:rsidRPr="005A7E58">
      <w:rPr>
        <w:rFonts w:ascii="Times New Roman" w:eastAsia="Arial" w:hAnsi="Times New Roman" w:cs="Times New Roman"/>
        <w:sz w:val="18"/>
        <w:szCs w:val="18"/>
      </w:rPr>
      <w:t xml:space="preserve"> – </w:t>
    </w:r>
    <w:r w:rsidRPr="005A7E58">
      <w:rPr>
        <w:rFonts w:ascii="Times New Roman" w:hAnsi="Times New Roman" w:cs="Times New Roman"/>
        <w:sz w:val="18"/>
        <w:szCs w:val="18"/>
      </w:rPr>
      <w:t>RS</w:t>
    </w:r>
  </w:p>
  <w:p w14:paraId="70A588D0" w14:textId="77777777" w:rsidR="002D5C31" w:rsidRPr="005A7E58" w:rsidRDefault="002D5C31" w:rsidP="002D5C31">
    <w:pPr>
      <w:pStyle w:val="Rodap"/>
      <w:jc w:val="center"/>
      <w:rPr>
        <w:rFonts w:ascii="Times New Roman" w:hAnsi="Times New Roman" w:cs="Times New Roman"/>
        <w:sz w:val="18"/>
        <w:szCs w:val="18"/>
      </w:rPr>
    </w:pPr>
    <w:r w:rsidRPr="005A7E58">
      <w:rPr>
        <w:rFonts w:ascii="Times New Roman" w:hAnsi="Times New Roman" w:cs="Times New Roman"/>
        <w:sz w:val="18"/>
        <w:szCs w:val="18"/>
      </w:rPr>
      <w:t>Fone</w:t>
    </w:r>
    <w:r w:rsidRPr="005A7E58">
      <w:rPr>
        <w:rFonts w:ascii="Times New Roman" w:eastAsia="Arial" w:hAnsi="Times New Roman" w:cs="Times New Roman"/>
        <w:sz w:val="18"/>
        <w:szCs w:val="18"/>
      </w:rPr>
      <w:t xml:space="preserve"> </w:t>
    </w:r>
    <w:r w:rsidRPr="005A7E58">
      <w:rPr>
        <w:rFonts w:ascii="Times New Roman" w:hAnsi="Times New Roman" w:cs="Times New Roman"/>
        <w:sz w:val="18"/>
        <w:szCs w:val="18"/>
      </w:rPr>
      <w:t>(55)</w:t>
    </w:r>
    <w:r w:rsidRPr="005A7E58">
      <w:rPr>
        <w:rFonts w:ascii="Times New Roman" w:eastAsia="Arial" w:hAnsi="Times New Roman" w:cs="Times New Roman"/>
        <w:sz w:val="18"/>
        <w:szCs w:val="18"/>
      </w:rPr>
      <w:t xml:space="preserve"> </w:t>
    </w:r>
    <w:r w:rsidRPr="005A7E58">
      <w:rPr>
        <w:rFonts w:ascii="Times New Roman" w:hAnsi="Times New Roman" w:cs="Times New Roman"/>
        <w:sz w:val="18"/>
        <w:szCs w:val="18"/>
      </w:rPr>
      <w:t>3511</w:t>
    </w:r>
    <w:r w:rsidRPr="005A7E58">
      <w:rPr>
        <w:rFonts w:ascii="Times New Roman" w:eastAsia="Arial" w:hAnsi="Times New Roman" w:cs="Times New Roman"/>
        <w:sz w:val="18"/>
        <w:szCs w:val="18"/>
      </w:rPr>
      <w:t xml:space="preserve"> </w:t>
    </w:r>
    <w:r w:rsidRPr="005A7E58">
      <w:rPr>
        <w:rFonts w:ascii="Times New Roman" w:hAnsi="Times New Roman" w:cs="Times New Roman"/>
        <w:sz w:val="18"/>
        <w:szCs w:val="18"/>
      </w:rPr>
      <w:t>5100</w:t>
    </w:r>
    <w:r w:rsidRPr="005A7E58">
      <w:rPr>
        <w:rFonts w:ascii="Times New Roman" w:eastAsia="Arial" w:hAnsi="Times New Roman" w:cs="Times New Roman"/>
        <w:sz w:val="18"/>
        <w:szCs w:val="18"/>
      </w:rPr>
      <w:t xml:space="preserve"> – </w:t>
    </w:r>
    <w:r w:rsidRPr="005A7E58">
      <w:rPr>
        <w:rFonts w:ascii="Times New Roman" w:hAnsi="Times New Roman" w:cs="Times New Roman"/>
        <w:sz w:val="18"/>
        <w:szCs w:val="18"/>
      </w:rPr>
      <w:t>Fax</w:t>
    </w:r>
    <w:r w:rsidRPr="005A7E58">
      <w:rPr>
        <w:rFonts w:ascii="Times New Roman" w:eastAsia="Arial" w:hAnsi="Times New Roman" w:cs="Times New Roman"/>
        <w:sz w:val="18"/>
        <w:szCs w:val="18"/>
      </w:rPr>
      <w:t xml:space="preserve"> </w:t>
    </w:r>
    <w:r w:rsidRPr="005A7E58">
      <w:rPr>
        <w:rFonts w:ascii="Times New Roman" w:hAnsi="Times New Roman" w:cs="Times New Roman"/>
        <w:sz w:val="18"/>
        <w:szCs w:val="18"/>
      </w:rPr>
      <w:t>(55)</w:t>
    </w:r>
    <w:r w:rsidRPr="005A7E58">
      <w:rPr>
        <w:rFonts w:ascii="Times New Roman" w:eastAsia="Arial" w:hAnsi="Times New Roman" w:cs="Times New Roman"/>
        <w:sz w:val="18"/>
        <w:szCs w:val="18"/>
      </w:rPr>
      <w:t xml:space="preserve"> </w:t>
    </w:r>
    <w:r w:rsidRPr="005A7E58">
      <w:rPr>
        <w:rFonts w:ascii="Times New Roman" w:hAnsi="Times New Roman" w:cs="Times New Roman"/>
        <w:sz w:val="18"/>
        <w:szCs w:val="18"/>
      </w:rPr>
      <w:t>3511</w:t>
    </w:r>
    <w:r w:rsidRPr="005A7E58">
      <w:rPr>
        <w:rFonts w:ascii="Times New Roman" w:eastAsia="Arial" w:hAnsi="Times New Roman" w:cs="Times New Roman"/>
        <w:sz w:val="18"/>
        <w:szCs w:val="18"/>
      </w:rPr>
      <w:t xml:space="preserve"> </w:t>
    </w:r>
    <w:r w:rsidRPr="005A7E58">
      <w:rPr>
        <w:rFonts w:ascii="Times New Roman" w:hAnsi="Times New Roman" w:cs="Times New Roman"/>
        <w:sz w:val="18"/>
        <w:szCs w:val="18"/>
      </w:rPr>
      <w:t>7621</w:t>
    </w:r>
  </w:p>
  <w:p w14:paraId="197E80BC" w14:textId="77777777" w:rsidR="004B31E2" w:rsidRPr="005A7E58" w:rsidRDefault="002D5C31" w:rsidP="002D5C31">
    <w:pPr>
      <w:pStyle w:val="Rodap"/>
      <w:jc w:val="center"/>
      <w:rPr>
        <w:rFonts w:ascii="Times New Roman" w:hAnsi="Times New Roman" w:cs="Times New Roman"/>
        <w:b/>
        <w:i/>
        <w:sz w:val="18"/>
        <w:szCs w:val="18"/>
      </w:rPr>
    </w:pPr>
    <w:r w:rsidRPr="005A7E58">
      <w:rPr>
        <w:rFonts w:ascii="Times New Roman" w:hAnsi="Times New Roman" w:cs="Times New Roman"/>
        <w:b/>
        <w:i/>
        <w:sz w:val="18"/>
        <w:szCs w:val="18"/>
      </w:rPr>
      <w:t>"DOE ÓRGÃOS, DOE SANGUE: SALVE VIDAS"</w:t>
    </w:r>
  </w:p>
  <w:p w14:paraId="251D78CD" w14:textId="77777777" w:rsidR="002D5C31" w:rsidRPr="002D5C31" w:rsidRDefault="002D5C31" w:rsidP="002D5C31">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884C" w14:textId="77777777" w:rsidR="001B3D59" w:rsidRDefault="001B3D59">
      <w:r>
        <w:separator/>
      </w:r>
    </w:p>
  </w:footnote>
  <w:footnote w:type="continuationSeparator" w:id="0">
    <w:p w14:paraId="2071525E" w14:textId="77777777" w:rsidR="001B3D59" w:rsidRDefault="001B3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7120" w14:textId="3B8CF3F7" w:rsidR="002D5C31" w:rsidRDefault="000909E1">
    <w:pPr>
      <w:pStyle w:val="Cabealho"/>
      <w:ind w:left="-284"/>
      <w:jc w:val="center"/>
      <w:rPr>
        <w:sz w:val="16"/>
        <w:lang w:eastAsia="pt-BR"/>
      </w:rPr>
    </w:pPr>
    <w:r>
      <w:rPr>
        <w:noProof/>
        <w:lang w:eastAsia="pt-BR"/>
      </w:rPr>
      <w:drawing>
        <wp:anchor distT="0" distB="0" distL="114935" distR="114935" simplePos="0" relativeHeight="251657728" behindDoc="0" locked="0" layoutInCell="1" allowOverlap="1" wp14:anchorId="08556E45" wp14:editId="0F4A4D2D">
          <wp:simplePos x="0" y="0"/>
          <wp:positionH relativeFrom="margin">
            <wp:align>center</wp:align>
          </wp:positionH>
          <wp:positionV relativeFrom="paragraph">
            <wp:posOffset>140080</wp:posOffset>
          </wp:positionV>
          <wp:extent cx="474345" cy="569595"/>
          <wp:effectExtent l="19050" t="19050" r="20955" b="2095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a:grayscl/>
                    <a:extLst>
                      <a:ext uri="{28A0092B-C50C-407E-A947-70E740481C1C}">
                        <a14:useLocalDpi xmlns:a14="http://schemas.microsoft.com/office/drawing/2010/main" val="0"/>
                      </a:ext>
                    </a:extLst>
                  </a:blip>
                  <a:srcRect/>
                  <a:stretch>
                    <a:fillRect/>
                  </a:stretch>
                </pic:blipFill>
                <pic:spPr bwMode="auto">
                  <a:xfrm>
                    <a:off x="0" y="0"/>
                    <a:ext cx="474345" cy="569595"/>
                  </a:xfrm>
                  <a:prstGeom prst="rect">
                    <a:avLst/>
                  </a:prstGeom>
                  <a:solidFill>
                    <a:srgbClr val="FFFFFF"/>
                  </a:solidFill>
                  <a:ln w="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14:paraId="390F7274" w14:textId="77777777" w:rsidR="004B31E2" w:rsidRDefault="004B31E2">
    <w:pPr>
      <w:pStyle w:val="Cabealho"/>
      <w:jc w:val="center"/>
      <w:rPr>
        <w:rFonts w:ascii="Times New Roman" w:hAnsi="Times New Roman" w:cs="Times New Roman"/>
        <w:sz w:val="20"/>
      </w:rPr>
    </w:pPr>
    <w:r>
      <w:rPr>
        <w:rFonts w:ascii="Times New Roman" w:hAnsi="Times New Roman" w:cs="Times New Roman"/>
        <w:sz w:val="20"/>
      </w:rPr>
      <w:t>MUNICÍPIO</w:t>
    </w:r>
    <w:r>
      <w:rPr>
        <w:rFonts w:ascii="Times New Roman" w:eastAsia="Arial" w:hAnsi="Times New Roman" w:cs="Times New Roman"/>
        <w:sz w:val="20"/>
      </w:rPr>
      <w:t xml:space="preserve"> </w:t>
    </w:r>
    <w:r>
      <w:rPr>
        <w:rFonts w:ascii="Times New Roman" w:hAnsi="Times New Roman" w:cs="Times New Roman"/>
        <w:sz w:val="20"/>
      </w:rPr>
      <w:t>DE</w:t>
    </w:r>
    <w:r>
      <w:rPr>
        <w:rFonts w:ascii="Times New Roman" w:eastAsia="Arial" w:hAnsi="Times New Roman" w:cs="Times New Roman"/>
        <w:sz w:val="20"/>
      </w:rPr>
      <w:t xml:space="preserve"> </w:t>
    </w:r>
    <w:r>
      <w:rPr>
        <w:rFonts w:ascii="Times New Roman" w:hAnsi="Times New Roman" w:cs="Times New Roman"/>
        <w:sz w:val="20"/>
      </w:rPr>
      <w:t>SANTA</w:t>
    </w:r>
    <w:r>
      <w:rPr>
        <w:rFonts w:ascii="Times New Roman" w:eastAsia="Arial" w:hAnsi="Times New Roman" w:cs="Times New Roman"/>
        <w:sz w:val="20"/>
      </w:rPr>
      <w:t xml:space="preserve"> </w:t>
    </w:r>
    <w:r>
      <w:rPr>
        <w:rFonts w:ascii="Times New Roman" w:hAnsi="Times New Roman" w:cs="Times New Roman"/>
        <w:sz w:val="20"/>
      </w:rPr>
      <w:t>ROSA</w:t>
    </w:r>
  </w:p>
  <w:p w14:paraId="20A6AB4D" w14:textId="77777777" w:rsidR="004B31E2" w:rsidRPr="002D5C31" w:rsidRDefault="002D5C31">
    <w:pPr>
      <w:pStyle w:val="Cabealho"/>
      <w:jc w:val="center"/>
      <w:rPr>
        <w:rFonts w:ascii="Times New Roman" w:hAnsi="Times New Roman" w:cs="Times New Roman"/>
        <w:b/>
        <w:bCs/>
        <w:sz w:val="20"/>
      </w:rPr>
    </w:pPr>
    <w:r>
      <w:rPr>
        <w:rFonts w:ascii="Times New Roman" w:hAnsi="Times New Roman" w:cs="Times New Roman"/>
        <w:b/>
        <w:bCs/>
        <w:sz w:val="20"/>
      </w:rPr>
      <w:t>PODER EXECUTIVO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hybridMultilevel"/>
    <w:tmpl w:val="7545E14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43CF1DD6"/>
    <w:multiLevelType w:val="hybridMultilevel"/>
    <w:tmpl w:val="1CD20D90"/>
    <w:lvl w:ilvl="0" w:tplc="D7C65ADC">
      <w:start w:val="1"/>
      <w:numFmt w:val="decimal"/>
      <w:lvlText w:val="%1."/>
      <w:lvlJc w:val="left"/>
      <w:pPr>
        <w:ind w:left="4469" w:hanging="360"/>
      </w:pPr>
      <w:rPr>
        <w:rFonts w:eastAsia="Batang" w:hint="default"/>
      </w:rPr>
    </w:lvl>
    <w:lvl w:ilvl="1" w:tplc="04160019">
      <w:start w:val="1"/>
      <w:numFmt w:val="lowerLetter"/>
      <w:lvlText w:val="%2."/>
      <w:lvlJc w:val="left"/>
      <w:pPr>
        <w:ind w:left="5189" w:hanging="360"/>
      </w:pPr>
    </w:lvl>
    <w:lvl w:ilvl="2" w:tplc="0416001B" w:tentative="1">
      <w:start w:val="1"/>
      <w:numFmt w:val="lowerRoman"/>
      <w:lvlText w:val="%3."/>
      <w:lvlJc w:val="right"/>
      <w:pPr>
        <w:ind w:left="5909" w:hanging="180"/>
      </w:pPr>
    </w:lvl>
    <w:lvl w:ilvl="3" w:tplc="0416000F" w:tentative="1">
      <w:start w:val="1"/>
      <w:numFmt w:val="decimal"/>
      <w:lvlText w:val="%4."/>
      <w:lvlJc w:val="left"/>
      <w:pPr>
        <w:ind w:left="6629" w:hanging="360"/>
      </w:pPr>
    </w:lvl>
    <w:lvl w:ilvl="4" w:tplc="04160019" w:tentative="1">
      <w:start w:val="1"/>
      <w:numFmt w:val="lowerLetter"/>
      <w:lvlText w:val="%5."/>
      <w:lvlJc w:val="left"/>
      <w:pPr>
        <w:ind w:left="7349" w:hanging="360"/>
      </w:pPr>
    </w:lvl>
    <w:lvl w:ilvl="5" w:tplc="0416001B" w:tentative="1">
      <w:start w:val="1"/>
      <w:numFmt w:val="lowerRoman"/>
      <w:lvlText w:val="%6."/>
      <w:lvlJc w:val="right"/>
      <w:pPr>
        <w:ind w:left="8069" w:hanging="180"/>
      </w:pPr>
    </w:lvl>
    <w:lvl w:ilvl="6" w:tplc="0416000F" w:tentative="1">
      <w:start w:val="1"/>
      <w:numFmt w:val="decimal"/>
      <w:lvlText w:val="%7."/>
      <w:lvlJc w:val="left"/>
      <w:pPr>
        <w:ind w:left="8789" w:hanging="360"/>
      </w:pPr>
    </w:lvl>
    <w:lvl w:ilvl="7" w:tplc="04160019" w:tentative="1">
      <w:start w:val="1"/>
      <w:numFmt w:val="lowerLetter"/>
      <w:lvlText w:val="%8."/>
      <w:lvlJc w:val="left"/>
      <w:pPr>
        <w:ind w:left="9509" w:hanging="360"/>
      </w:pPr>
    </w:lvl>
    <w:lvl w:ilvl="8" w:tplc="0416001B" w:tentative="1">
      <w:start w:val="1"/>
      <w:numFmt w:val="lowerRoman"/>
      <w:lvlText w:val="%9."/>
      <w:lvlJc w:val="right"/>
      <w:pPr>
        <w:ind w:left="10229" w:hanging="180"/>
      </w:pPr>
    </w:lvl>
  </w:abstractNum>
  <w:num w:numId="1">
    <w:abstractNumId w:val="0"/>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4BA"/>
    <w:rsid w:val="00001D80"/>
    <w:rsid w:val="000021B4"/>
    <w:rsid w:val="000253CC"/>
    <w:rsid w:val="00025E26"/>
    <w:rsid w:val="000314C7"/>
    <w:rsid w:val="00065C89"/>
    <w:rsid w:val="00067CCF"/>
    <w:rsid w:val="000909E1"/>
    <w:rsid w:val="000C4EFF"/>
    <w:rsid w:val="00105AF3"/>
    <w:rsid w:val="0012238D"/>
    <w:rsid w:val="001461F5"/>
    <w:rsid w:val="00175944"/>
    <w:rsid w:val="001B0351"/>
    <w:rsid w:val="001B3D59"/>
    <w:rsid w:val="001D3131"/>
    <w:rsid w:val="001D69F1"/>
    <w:rsid w:val="00231725"/>
    <w:rsid w:val="00244139"/>
    <w:rsid w:val="00263809"/>
    <w:rsid w:val="00281A67"/>
    <w:rsid w:val="002A4863"/>
    <w:rsid w:val="002D5C31"/>
    <w:rsid w:val="003424CB"/>
    <w:rsid w:val="003464BA"/>
    <w:rsid w:val="003E4FB0"/>
    <w:rsid w:val="004069C4"/>
    <w:rsid w:val="004134BD"/>
    <w:rsid w:val="00414BF7"/>
    <w:rsid w:val="004968CE"/>
    <w:rsid w:val="00497A74"/>
    <w:rsid w:val="004B31E2"/>
    <w:rsid w:val="004C5785"/>
    <w:rsid w:val="004D2B5F"/>
    <w:rsid w:val="004E07DE"/>
    <w:rsid w:val="004E27ED"/>
    <w:rsid w:val="004E5CBC"/>
    <w:rsid w:val="005A7E58"/>
    <w:rsid w:val="00635F08"/>
    <w:rsid w:val="006874DB"/>
    <w:rsid w:val="00702BEC"/>
    <w:rsid w:val="00775945"/>
    <w:rsid w:val="0077617D"/>
    <w:rsid w:val="00795885"/>
    <w:rsid w:val="007B6041"/>
    <w:rsid w:val="007F3182"/>
    <w:rsid w:val="00824A68"/>
    <w:rsid w:val="00827A64"/>
    <w:rsid w:val="00834BA8"/>
    <w:rsid w:val="00837DFF"/>
    <w:rsid w:val="00842FD3"/>
    <w:rsid w:val="008B0D08"/>
    <w:rsid w:val="008E4D03"/>
    <w:rsid w:val="008F4EFA"/>
    <w:rsid w:val="00954D27"/>
    <w:rsid w:val="00962EE6"/>
    <w:rsid w:val="00A13D18"/>
    <w:rsid w:val="00A55AE4"/>
    <w:rsid w:val="00A75239"/>
    <w:rsid w:val="00A93E1D"/>
    <w:rsid w:val="00AC0ED2"/>
    <w:rsid w:val="00AC4396"/>
    <w:rsid w:val="00AD6337"/>
    <w:rsid w:val="00B00988"/>
    <w:rsid w:val="00B04BB5"/>
    <w:rsid w:val="00BA001B"/>
    <w:rsid w:val="00BE0CEA"/>
    <w:rsid w:val="00C0772B"/>
    <w:rsid w:val="00C0778C"/>
    <w:rsid w:val="00C156FE"/>
    <w:rsid w:val="00C71915"/>
    <w:rsid w:val="00C96ECE"/>
    <w:rsid w:val="00CA4FB0"/>
    <w:rsid w:val="00CD3E1B"/>
    <w:rsid w:val="00D26CEC"/>
    <w:rsid w:val="00D57073"/>
    <w:rsid w:val="00DF18A8"/>
    <w:rsid w:val="00E00666"/>
    <w:rsid w:val="00E05671"/>
    <w:rsid w:val="00E07470"/>
    <w:rsid w:val="00E12A55"/>
    <w:rsid w:val="00E362BA"/>
    <w:rsid w:val="00E42251"/>
    <w:rsid w:val="00E47E99"/>
    <w:rsid w:val="00E64074"/>
    <w:rsid w:val="00E64F87"/>
    <w:rsid w:val="00E9463B"/>
    <w:rsid w:val="00EE3F6E"/>
    <w:rsid w:val="00F00E04"/>
    <w:rsid w:val="00F0600F"/>
    <w:rsid w:val="00F7065A"/>
    <w:rsid w:val="00FD5E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0E28BBF4"/>
  <w15:chartTrackingRefBased/>
  <w15:docId w15:val="{E9226D3F-8E87-42B4-8976-E3D183EF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kern w:val="1"/>
      <w:sz w:val="24"/>
      <w:lang w:eastAsia="zh-CN"/>
    </w:rPr>
  </w:style>
  <w:style w:type="paragraph" w:styleId="Ttulo1">
    <w:name w:val="heading 1"/>
    <w:basedOn w:val="Normal"/>
    <w:next w:val="Normal"/>
    <w:qFormat/>
    <w:pPr>
      <w:keepNext/>
      <w:numPr>
        <w:numId w:val="2"/>
      </w:numPr>
      <w:jc w:val="center"/>
      <w:outlineLvl w:val="0"/>
    </w:pPr>
    <w:rPr>
      <w:rFonts w:ascii="Times New Roman" w:hAnsi="Times New Roman" w:cs="Times New Roman"/>
      <w:b/>
      <w:bCs/>
      <w:szCs w:val="24"/>
      <w:u w:val="single"/>
    </w:rPr>
  </w:style>
  <w:style w:type="paragraph" w:styleId="Ttulo3">
    <w:name w:val="heading 3"/>
    <w:basedOn w:val="Normal"/>
    <w:next w:val="Normal"/>
    <w:link w:val="Ttulo3Char"/>
    <w:uiPriority w:val="9"/>
    <w:semiHidden/>
    <w:unhideWhenUsed/>
    <w:qFormat/>
    <w:pPr>
      <w:keepNext/>
      <w:spacing w:before="240" w:after="60"/>
      <w:outlineLvl w:val="2"/>
    </w:pPr>
    <w:rPr>
      <w:rFonts w:ascii="Calibri Light" w:hAnsi="Calibri Light" w:cs="Times New Roman"/>
      <w:b/>
      <w:bCs/>
      <w:sz w:val="26"/>
      <w:szCs w:val="26"/>
    </w:rPr>
  </w:style>
  <w:style w:type="paragraph" w:styleId="Ttulo4">
    <w:name w:val="heading 4"/>
    <w:basedOn w:val="Normal"/>
    <w:next w:val="Normal"/>
    <w:qFormat/>
    <w:pPr>
      <w:keepNext/>
      <w:numPr>
        <w:ilvl w:val="3"/>
        <w:numId w:val="2"/>
      </w:numPr>
      <w:spacing w:before="240" w:after="60"/>
      <w:outlineLvl w:val="3"/>
    </w:pPr>
    <w:rPr>
      <w:rFonts w:ascii="Times New Roman" w:hAnsi="Times New Roman" w:cs="Times New Roman"/>
      <w:b/>
      <w:bCs/>
      <w:sz w:val="28"/>
      <w:szCs w:val="28"/>
    </w:rPr>
  </w:style>
  <w:style w:type="paragraph" w:styleId="Ttulo7">
    <w:name w:val="heading 7"/>
    <w:basedOn w:val="Normal"/>
    <w:next w:val="Normal"/>
    <w:qFormat/>
    <w:pPr>
      <w:numPr>
        <w:ilvl w:val="6"/>
        <w:numId w:val="2"/>
      </w:numPr>
      <w:spacing w:before="240" w:after="60"/>
      <w:outlineLvl w:val="6"/>
    </w:pPr>
    <w:rPr>
      <w:rFonts w:ascii="Times New Roman" w:hAnsi="Times New Roman" w:cs="Times New Roman"/>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epargpadro6">
    <w:name w:val="Fonte parág. padrão6"/>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5">
    <w:name w:val="Fonte parág. padrão5"/>
  </w:style>
  <w:style w:type="character" w:customStyle="1" w:styleId="Fontepargpadro4">
    <w:name w:val="Fonte parág. padrão4"/>
  </w:style>
  <w:style w:type="character" w:customStyle="1" w:styleId="Fontepargpadro3">
    <w:name w:val="Fonte parág. padrão3"/>
  </w:style>
  <w:style w:type="character" w:customStyle="1" w:styleId="Fontepargpadro2">
    <w:name w:val="Fonte parág. padrão2"/>
  </w:style>
  <w:style w:type="character" w:customStyle="1" w:styleId="WW8Num3z0">
    <w:name w:val="WW8Num3z0"/>
    <w:rPr>
      <w:rFonts w:cs="Times New Roman"/>
      <w:b/>
    </w:rPr>
  </w:style>
  <w:style w:type="character" w:customStyle="1" w:styleId="WW8Num4z0">
    <w:name w:val="WW8Num4z0"/>
    <w:rPr>
      <w:b/>
      <w:u w:val="single"/>
    </w:rPr>
  </w:style>
  <w:style w:type="character" w:customStyle="1" w:styleId="WW8Num5z0">
    <w:name w:val="WW8Num5z0"/>
    <w:rPr>
      <w:b/>
    </w:rPr>
  </w:style>
  <w:style w:type="character" w:customStyle="1" w:styleId="WW8Num6z0">
    <w:name w:val="WW8Num6z0"/>
    <w:rPr>
      <w:rFonts w:ascii="Arial" w:eastAsia="Times New Roman" w:hAnsi="Arial" w:cs="Arial"/>
      <w:b/>
    </w:rPr>
  </w:style>
  <w:style w:type="character" w:customStyle="1" w:styleId="Fontepargpadro1">
    <w:name w:val="Fonte parág. padrão1"/>
  </w:style>
  <w:style w:type="character" w:customStyle="1" w:styleId="Refdecomentrio1">
    <w:name w:val="Ref. de comentário1"/>
    <w:rPr>
      <w:sz w:val="16"/>
    </w:rPr>
  </w:style>
  <w:style w:type="character" w:customStyle="1" w:styleId="Smbolosdenumerao">
    <w:name w:val="Símbolos de numeração"/>
  </w:style>
  <w:style w:type="character" w:customStyle="1" w:styleId="badgebadge-important">
    <w:name w:val="badge badge-important"/>
  </w:style>
  <w:style w:type="character" w:customStyle="1" w:styleId="apple-converted-space">
    <w:name w:val="apple-converted-space"/>
  </w:style>
  <w:style w:type="character" w:customStyle="1" w:styleId="WW8Num9z0">
    <w:name w:val="WW8Num9z0"/>
    <w:rPr>
      <w:b/>
    </w:rPr>
  </w:style>
  <w:style w:type="paragraph" w:customStyle="1" w:styleId="Ttulo6">
    <w:name w:val="Título6"/>
    <w:basedOn w:val="Normal"/>
    <w:next w:val="Corpodetexto"/>
    <w:pPr>
      <w:keepNext/>
      <w:spacing w:before="240" w:after="120"/>
    </w:pPr>
    <w:rPr>
      <w:rFonts w:ascii="Liberation Sans" w:eastAsia="Arial Unicode MS" w:hAnsi="Liberation Sans" w:cs="Mangal"/>
      <w:sz w:val="28"/>
      <w:szCs w:val="28"/>
    </w:rPr>
  </w:style>
  <w:style w:type="paragraph" w:styleId="Corpodetexto">
    <w:name w:val="Body Text"/>
    <w:basedOn w:val="Normal"/>
    <w:pPr>
      <w:spacing w:after="120"/>
    </w:pPr>
  </w:style>
  <w:style w:type="paragraph" w:styleId="Lista">
    <w:name w:val="List"/>
    <w:basedOn w:val="Normal"/>
    <w:pPr>
      <w:ind w:left="283" w:hanging="283"/>
    </w:pPr>
    <w:rPr>
      <w:rFonts w:ascii="Times New Roman" w:hAnsi="Times New Roman" w:cs="Times New Roman"/>
      <w:szCs w:val="24"/>
    </w:rPr>
  </w:style>
  <w:style w:type="paragraph" w:styleId="Legenda">
    <w:name w:val="caption"/>
    <w:basedOn w:val="Normal"/>
    <w:qFormat/>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Ttulo5">
    <w:name w:val="Título5"/>
    <w:basedOn w:val="Normal"/>
    <w:next w:val="Corpodetexto"/>
    <w:pPr>
      <w:keepNext/>
      <w:spacing w:before="240" w:after="120"/>
    </w:pPr>
    <w:rPr>
      <w:rFonts w:eastAsia="Microsoft YaHei" w:cs="Mangal"/>
      <w:sz w:val="28"/>
      <w:szCs w:val="28"/>
    </w:rPr>
  </w:style>
  <w:style w:type="paragraph" w:customStyle="1" w:styleId="Ttulo40">
    <w:name w:val="Título4"/>
    <w:basedOn w:val="Normal"/>
    <w:next w:val="Corpodetexto"/>
    <w:pPr>
      <w:keepNext/>
      <w:spacing w:before="240" w:after="120"/>
    </w:pPr>
    <w:rPr>
      <w:rFonts w:eastAsia="Microsoft YaHei" w:cs="Mangal"/>
      <w:sz w:val="28"/>
      <w:szCs w:val="28"/>
    </w:rPr>
  </w:style>
  <w:style w:type="paragraph" w:customStyle="1" w:styleId="Ttulo30">
    <w:name w:val="Título3"/>
    <w:basedOn w:val="Normal"/>
    <w:next w:val="Corpodetexto"/>
    <w:pPr>
      <w:keepNext/>
      <w:spacing w:before="240" w:after="120"/>
    </w:pPr>
    <w:rPr>
      <w:rFonts w:eastAsia="Microsoft YaHei" w:cs="Mangal"/>
      <w:sz w:val="28"/>
      <w:szCs w:val="28"/>
    </w:rPr>
  </w:style>
  <w:style w:type="paragraph" w:customStyle="1" w:styleId="Ttulo2">
    <w:name w:val="Título2"/>
    <w:basedOn w:val="Normal"/>
    <w:next w:val="Corpodetexto"/>
    <w:pPr>
      <w:keepNext/>
      <w:spacing w:before="240" w:after="120"/>
    </w:pPr>
    <w:rPr>
      <w:rFonts w:eastAsia="Microsoft YaHei" w:cs="Mangal"/>
      <w:sz w:val="28"/>
      <w:szCs w:val="28"/>
    </w:rPr>
  </w:style>
  <w:style w:type="paragraph" w:customStyle="1" w:styleId="Ttulo10">
    <w:name w:val="Título1"/>
    <w:basedOn w:val="Normal"/>
    <w:next w:val="Corpodetexto"/>
    <w:pPr>
      <w:jc w:val="center"/>
    </w:pPr>
    <w:rPr>
      <w:rFonts w:ascii="Times New Roman" w:hAnsi="Times New Roman" w:cs="Times New Roman"/>
      <w:b/>
      <w:sz w:val="28"/>
    </w:rPr>
  </w:style>
  <w:style w:type="paragraph" w:styleId="Cabealho">
    <w:name w:val="header"/>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paragraph" w:styleId="Recuodecorpodetexto">
    <w:name w:val="Body Text Indent"/>
    <w:basedOn w:val="Normal"/>
    <w:pPr>
      <w:ind w:left="1260" w:firstLine="360"/>
      <w:jc w:val="both"/>
    </w:pPr>
    <w:rPr>
      <w:rFonts w:ascii="Times New Roman" w:hAnsi="Times New Roman" w:cs="Times New Roman"/>
      <w:szCs w:val="24"/>
    </w:rPr>
  </w:style>
  <w:style w:type="paragraph" w:styleId="Textodebalo">
    <w:name w:val="Balloon Text"/>
    <w:basedOn w:val="Normal"/>
    <w:rPr>
      <w:rFonts w:ascii="Tahoma" w:hAnsi="Tahoma" w:cs="Tahoma"/>
      <w:sz w:val="16"/>
      <w:szCs w:val="16"/>
    </w:rPr>
  </w:style>
  <w:style w:type="paragraph" w:customStyle="1" w:styleId="Corpodetexto32">
    <w:name w:val="Corpo de texto 32"/>
    <w:basedOn w:val="Normal"/>
    <w:pPr>
      <w:spacing w:after="120"/>
    </w:pPr>
    <w:rPr>
      <w:sz w:val="16"/>
      <w:szCs w:val="16"/>
    </w:rPr>
  </w:style>
  <w:style w:type="paragraph" w:customStyle="1" w:styleId="WW-Padro">
    <w:name w:val="WW-Padrão"/>
    <w:pPr>
      <w:suppressAutoHyphens/>
      <w:autoSpaceDE w:val="0"/>
    </w:pPr>
    <w:rPr>
      <w:kern w:val="1"/>
      <w:szCs w:val="24"/>
      <w:lang w:eastAsia="zh-CN"/>
    </w:rPr>
  </w:style>
  <w:style w:type="paragraph" w:customStyle="1" w:styleId="Corpodetexto21">
    <w:name w:val="Corpo de texto 21"/>
    <w:basedOn w:val="Normal"/>
    <w:pPr>
      <w:spacing w:after="120" w:line="480" w:lineRule="auto"/>
    </w:pPr>
  </w:style>
  <w:style w:type="paragraph" w:customStyle="1" w:styleId="Recuodecorpodetexto21">
    <w:name w:val="Recuo de corpo de texto 21"/>
    <w:basedOn w:val="Normal"/>
    <w:pPr>
      <w:spacing w:after="120" w:line="480" w:lineRule="auto"/>
      <w:ind w:left="283"/>
    </w:pPr>
  </w:style>
  <w:style w:type="paragraph" w:customStyle="1" w:styleId="Textodecomentrio1">
    <w:name w:val="Texto de comentário1"/>
    <w:basedOn w:val="Normal"/>
    <w:rPr>
      <w:rFonts w:ascii="Times New Roman" w:hAnsi="Times New Roman" w:cs="Times New Roman"/>
      <w:sz w:val="20"/>
    </w:rPr>
  </w:style>
  <w:style w:type="paragraph" w:customStyle="1" w:styleId="Estruturadodocumento1">
    <w:name w:val="Estrutura do documento1"/>
    <w:basedOn w:val="Normal"/>
    <w:pPr>
      <w:shd w:val="clear" w:color="auto" w:fill="000080"/>
    </w:pPr>
    <w:rPr>
      <w:rFonts w:ascii="Tahoma" w:hAnsi="Tahoma" w:cs="Tahoma"/>
      <w:sz w:val="20"/>
    </w:rPr>
  </w:style>
  <w:style w:type="paragraph" w:customStyle="1" w:styleId="Corpodetexto31">
    <w:name w:val="Corpo de texto 31"/>
    <w:basedOn w:val="Normal"/>
    <w:pPr>
      <w:autoSpaceDE w:val="0"/>
      <w:spacing w:line="360" w:lineRule="auto"/>
      <w:jc w:val="both"/>
    </w:pPr>
    <w:rPr>
      <w:bCs/>
      <w:color w:val="000000"/>
    </w:rPr>
  </w:style>
  <w:style w:type="paragraph" w:customStyle="1" w:styleId="WW-Padro1">
    <w:name w:val="WW-Padrão1"/>
    <w:pPr>
      <w:suppressAutoHyphens/>
      <w:autoSpaceDE w:val="0"/>
    </w:pPr>
    <w:rPr>
      <w:kern w:val="1"/>
      <w:szCs w:val="24"/>
      <w:lang w:eastAsia="zh-CN"/>
    </w:rPr>
  </w:style>
  <w:style w:type="paragraph" w:styleId="PargrafodaLista">
    <w:name w:val="List Paragraph"/>
    <w:basedOn w:val="Normal"/>
    <w:qFormat/>
    <w:pPr>
      <w:spacing w:after="200" w:line="276" w:lineRule="auto"/>
      <w:ind w:left="720"/>
    </w:pPr>
    <w:rPr>
      <w:rFonts w:ascii="Calibri" w:hAnsi="Calibri" w:cs="Calibri"/>
      <w:color w:val="000000"/>
      <w:sz w:val="22"/>
      <w:lang w:val="es-AR" w:eastAsia="ar-SA"/>
    </w:rPr>
  </w:style>
  <w:style w:type="paragraph" w:styleId="NormalWeb">
    <w:name w:val="Normal (Web)"/>
    <w:basedOn w:val="Normal"/>
    <w:uiPriority w:val="99"/>
    <w:pPr>
      <w:suppressAutoHyphens w:val="0"/>
    </w:pPr>
    <w:rPr>
      <w:rFonts w:ascii="Times New Roman" w:hAnsi="Times New Roman" w:cs="Times New Roman"/>
      <w:kern w:val="0"/>
      <w:szCs w:val="24"/>
      <w:lang w:eastAsia="pt-BR"/>
    </w:rPr>
  </w:style>
  <w:style w:type="character" w:styleId="nfase">
    <w:name w:val="Emphasis"/>
    <w:qFormat/>
    <w:rPr>
      <w:i/>
      <w:iCs/>
    </w:rPr>
  </w:style>
  <w:style w:type="character" w:customStyle="1" w:styleId="Ttulo3Char">
    <w:name w:val="Título 3 Char"/>
    <w:link w:val="Ttulo3"/>
    <w:uiPriority w:val="9"/>
    <w:semiHidden/>
    <w:rPr>
      <w:rFonts w:ascii="Calibri Light" w:eastAsia="Times New Roman" w:hAnsi="Calibri Light" w:cs="Times New Roman"/>
      <w:b/>
      <w:bCs/>
      <w:kern w:val="1"/>
      <w:sz w:val="26"/>
      <w:szCs w:val="26"/>
      <w:lang w:eastAsia="zh-CN"/>
    </w:rPr>
  </w:style>
  <w:style w:type="character" w:customStyle="1" w:styleId="CabealhoChar">
    <w:name w:val="Cabeçalho Char"/>
    <w:link w:val="Cabealho"/>
    <w:rPr>
      <w:rFonts w:ascii="Arial" w:hAnsi="Arial" w:cs="Arial"/>
      <w:kern w:val="1"/>
      <w:sz w:val="24"/>
      <w:lang w:eastAsia="zh-CN"/>
    </w:rPr>
  </w:style>
  <w:style w:type="character" w:styleId="Forte">
    <w:name w:val="Strong"/>
    <w:uiPriority w:val="22"/>
    <w:qFormat/>
    <w:rPr>
      <w:b/>
      <w:bCs/>
    </w:rPr>
  </w:style>
  <w:style w:type="paragraph" w:customStyle="1" w:styleId="paisag">
    <w:name w:val="paisag"/>
    <w:basedOn w:val="Normal"/>
    <w:pPr>
      <w:widowControl w:val="0"/>
      <w:jc w:val="center"/>
    </w:pPr>
    <w:rPr>
      <w:rFonts w:ascii="Arial Narrow" w:eastAsia="SimSun" w:hAnsi="Arial Narrow" w:cs="Arial Narrow"/>
      <w:b/>
      <w:bCs/>
      <w:szCs w:val="24"/>
      <w:lang w:eastAsia="hi-IN" w:bidi="hi-IN"/>
    </w:rPr>
  </w:style>
  <w:style w:type="paragraph" w:customStyle="1" w:styleId="Corpodetexto22">
    <w:name w:val="Corpo de texto 22"/>
    <w:basedOn w:val="Normal"/>
    <w:pPr>
      <w:overflowPunct w:val="0"/>
      <w:autoSpaceDE w:val="0"/>
      <w:ind w:left="4111"/>
      <w:jc w:val="both"/>
    </w:pPr>
    <w:rPr>
      <w:rFonts w:ascii="Times New Roman" w:hAnsi="Times New Roman" w:cs="Times New Roman"/>
      <w:b/>
      <w:kern w:val="0"/>
      <w:sz w:val="22"/>
    </w:rPr>
  </w:style>
  <w:style w:type="paragraph" w:styleId="Textodenotaderodap">
    <w:name w:val="footnote text"/>
    <w:basedOn w:val="Normal"/>
    <w:link w:val="TextodenotaderodapChar"/>
    <w:uiPriority w:val="99"/>
    <w:rPr>
      <w:sz w:val="20"/>
    </w:rPr>
  </w:style>
  <w:style w:type="character" w:customStyle="1" w:styleId="TextodenotaderodapChar">
    <w:name w:val="Texto de nota de rodapé Char"/>
    <w:link w:val="Textodenotaderodap"/>
    <w:uiPriority w:val="99"/>
    <w:rPr>
      <w:rFonts w:ascii="Arial" w:hAnsi="Arial" w:cs="Arial"/>
      <w:kern w:val="1"/>
      <w:lang w:eastAsia="zh-CN"/>
    </w:rPr>
  </w:style>
  <w:style w:type="character" w:styleId="Refdenotaderodap">
    <w:name w:val="footnote reference"/>
    <w:uiPriority w:val="99"/>
    <w:semiHidden/>
    <w:unhideWhenUsed/>
    <w:rPr>
      <w:vertAlign w:val="superscript"/>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styleId="Hyperlink">
    <w:name w:val="Hyperlink"/>
    <w:uiPriority w:val="99"/>
    <w:semiHidden/>
    <w:unhideWhenUsed/>
    <w:rPr>
      <w:color w:val="0000FF"/>
      <w:u w:val="single"/>
    </w:rPr>
  </w:style>
  <w:style w:type="paragraph" w:customStyle="1" w:styleId="textbody">
    <w:name w:val="textbody"/>
    <w:basedOn w:val="Normal"/>
    <w:rsid w:val="001461F5"/>
    <w:pPr>
      <w:suppressAutoHyphens w:val="0"/>
      <w:spacing w:before="100" w:beforeAutospacing="1" w:after="100" w:afterAutospacing="1"/>
    </w:pPr>
    <w:rPr>
      <w:rFonts w:ascii="Times New Roman" w:hAnsi="Times New Roman" w:cs="Times New Roman"/>
      <w:kern w:val="0"/>
      <w:szCs w:val="24"/>
      <w:lang w:eastAsia="pt-BR"/>
    </w:rPr>
  </w:style>
  <w:style w:type="paragraph" w:customStyle="1" w:styleId="PargrafodaLista1">
    <w:name w:val="Parágrafo da Lista1"/>
    <w:basedOn w:val="Normal"/>
    <w:rsid w:val="00C0778C"/>
    <w:pPr>
      <w:spacing w:after="200" w:line="276" w:lineRule="auto"/>
      <w:ind w:left="720"/>
    </w:pPr>
    <w:rPr>
      <w:rFonts w:ascii="Calibri" w:eastAsia="SimSun" w:hAnsi="Calibri" w:cs="Calibri"/>
      <w:color w:val="00000A"/>
      <w:sz w:val="22"/>
      <w:szCs w:val="22"/>
      <w:lang w:eastAsia="ar-SA"/>
    </w:rPr>
  </w:style>
  <w:style w:type="character" w:customStyle="1" w:styleId="RodapChar">
    <w:name w:val="Rodapé Char"/>
    <w:link w:val="Rodap"/>
    <w:rsid w:val="002D5C31"/>
    <w:rPr>
      <w:rFonts w:ascii="Arial" w:hAnsi="Arial" w:cs="Arial"/>
      <w:kern w:val="1"/>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7565">
      <w:bodyDiv w:val="1"/>
      <w:marLeft w:val="0"/>
      <w:marRight w:val="0"/>
      <w:marTop w:val="0"/>
      <w:marBottom w:val="0"/>
      <w:divBdr>
        <w:top w:val="none" w:sz="0" w:space="0" w:color="auto"/>
        <w:left w:val="none" w:sz="0" w:space="0" w:color="auto"/>
        <w:bottom w:val="none" w:sz="0" w:space="0" w:color="auto"/>
        <w:right w:val="none" w:sz="0" w:space="0" w:color="auto"/>
      </w:divBdr>
    </w:div>
    <w:div w:id="194078015">
      <w:bodyDiv w:val="1"/>
      <w:marLeft w:val="0"/>
      <w:marRight w:val="0"/>
      <w:marTop w:val="0"/>
      <w:marBottom w:val="0"/>
      <w:divBdr>
        <w:top w:val="none" w:sz="0" w:space="0" w:color="auto"/>
        <w:left w:val="none" w:sz="0" w:space="0" w:color="auto"/>
        <w:bottom w:val="none" w:sz="0" w:space="0" w:color="auto"/>
        <w:right w:val="none" w:sz="0" w:space="0" w:color="auto"/>
      </w:divBdr>
      <w:divsChild>
        <w:div w:id="1306424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184896">
      <w:bodyDiv w:val="1"/>
      <w:marLeft w:val="0"/>
      <w:marRight w:val="0"/>
      <w:marTop w:val="0"/>
      <w:marBottom w:val="0"/>
      <w:divBdr>
        <w:top w:val="none" w:sz="0" w:space="0" w:color="auto"/>
        <w:left w:val="none" w:sz="0" w:space="0" w:color="auto"/>
        <w:bottom w:val="none" w:sz="0" w:space="0" w:color="auto"/>
        <w:right w:val="none" w:sz="0" w:space="0" w:color="auto"/>
      </w:divBdr>
    </w:div>
    <w:div w:id="709914296">
      <w:bodyDiv w:val="1"/>
      <w:marLeft w:val="0"/>
      <w:marRight w:val="0"/>
      <w:marTop w:val="0"/>
      <w:marBottom w:val="0"/>
      <w:divBdr>
        <w:top w:val="none" w:sz="0" w:space="0" w:color="auto"/>
        <w:left w:val="none" w:sz="0" w:space="0" w:color="auto"/>
        <w:bottom w:val="none" w:sz="0" w:space="0" w:color="auto"/>
        <w:right w:val="none" w:sz="0" w:space="0" w:color="auto"/>
      </w:divBdr>
    </w:div>
    <w:div w:id="927498157">
      <w:bodyDiv w:val="1"/>
      <w:marLeft w:val="0"/>
      <w:marRight w:val="0"/>
      <w:marTop w:val="0"/>
      <w:marBottom w:val="0"/>
      <w:divBdr>
        <w:top w:val="none" w:sz="0" w:space="0" w:color="auto"/>
        <w:left w:val="none" w:sz="0" w:space="0" w:color="auto"/>
        <w:bottom w:val="none" w:sz="0" w:space="0" w:color="auto"/>
        <w:right w:val="none" w:sz="0" w:space="0" w:color="auto"/>
      </w:divBdr>
    </w:div>
    <w:div w:id="1006789871">
      <w:bodyDiv w:val="1"/>
      <w:marLeft w:val="0"/>
      <w:marRight w:val="0"/>
      <w:marTop w:val="0"/>
      <w:marBottom w:val="0"/>
      <w:divBdr>
        <w:top w:val="none" w:sz="0" w:space="0" w:color="auto"/>
        <w:left w:val="none" w:sz="0" w:space="0" w:color="auto"/>
        <w:bottom w:val="none" w:sz="0" w:space="0" w:color="auto"/>
        <w:right w:val="none" w:sz="0" w:space="0" w:color="auto"/>
      </w:divBdr>
      <w:divsChild>
        <w:div w:id="142915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88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4953552">
      <w:bodyDiv w:val="1"/>
      <w:marLeft w:val="0"/>
      <w:marRight w:val="0"/>
      <w:marTop w:val="0"/>
      <w:marBottom w:val="0"/>
      <w:divBdr>
        <w:top w:val="none" w:sz="0" w:space="0" w:color="auto"/>
        <w:left w:val="none" w:sz="0" w:space="0" w:color="auto"/>
        <w:bottom w:val="none" w:sz="0" w:space="0" w:color="auto"/>
        <w:right w:val="none" w:sz="0" w:space="0" w:color="auto"/>
      </w:divBdr>
      <w:divsChild>
        <w:div w:id="200789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853638">
      <w:bodyDiv w:val="1"/>
      <w:marLeft w:val="0"/>
      <w:marRight w:val="0"/>
      <w:marTop w:val="0"/>
      <w:marBottom w:val="0"/>
      <w:divBdr>
        <w:top w:val="none" w:sz="0" w:space="0" w:color="auto"/>
        <w:left w:val="none" w:sz="0" w:space="0" w:color="auto"/>
        <w:bottom w:val="none" w:sz="0" w:space="0" w:color="auto"/>
        <w:right w:val="none" w:sz="0" w:space="0" w:color="auto"/>
      </w:divBdr>
    </w:div>
    <w:div w:id="1206680400">
      <w:bodyDiv w:val="1"/>
      <w:marLeft w:val="0"/>
      <w:marRight w:val="0"/>
      <w:marTop w:val="0"/>
      <w:marBottom w:val="0"/>
      <w:divBdr>
        <w:top w:val="none" w:sz="0" w:space="0" w:color="auto"/>
        <w:left w:val="none" w:sz="0" w:space="0" w:color="auto"/>
        <w:bottom w:val="none" w:sz="0" w:space="0" w:color="auto"/>
        <w:right w:val="none" w:sz="0" w:space="0" w:color="auto"/>
      </w:divBdr>
    </w:div>
    <w:div w:id="1231112204">
      <w:bodyDiv w:val="1"/>
      <w:marLeft w:val="0"/>
      <w:marRight w:val="0"/>
      <w:marTop w:val="0"/>
      <w:marBottom w:val="0"/>
      <w:divBdr>
        <w:top w:val="none" w:sz="0" w:space="0" w:color="auto"/>
        <w:left w:val="none" w:sz="0" w:space="0" w:color="auto"/>
        <w:bottom w:val="none" w:sz="0" w:space="0" w:color="auto"/>
        <w:right w:val="none" w:sz="0" w:space="0" w:color="auto"/>
      </w:divBdr>
    </w:div>
    <w:div w:id="1429159647">
      <w:bodyDiv w:val="1"/>
      <w:marLeft w:val="0"/>
      <w:marRight w:val="0"/>
      <w:marTop w:val="0"/>
      <w:marBottom w:val="0"/>
      <w:divBdr>
        <w:top w:val="none" w:sz="0" w:space="0" w:color="auto"/>
        <w:left w:val="none" w:sz="0" w:space="0" w:color="auto"/>
        <w:bottom w:val="none" w:sz="0" w:space="0" w:color="auto"/>
        <w:right w:val="none" w:sz="0" w:space="0" w:color="auto"/>
      </w:divBdr>
    </w:div>
    <w:div w:id="18611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445F5-C74F-4CA0-9B4D-6EB4827D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3994</Words>
  <Characters>21569</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DECRETO No 148, DE 22 DE JULHO DE 2009</vt:lpstr>
    </vt:vector>
  </TitlesOfParts>
  <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 148, DE 22 DE JULHO DE 2009</dc:title>
  <dc:subject/>
  <dc:creator>PGM</dc:creator>
  <cp:keywords/>
  <dc:description/>
  <cp:lastModifiedBy>Prefeitura Santa Rosa</cp:lastModifiedBy>
  <cp:revision>3</cp:revision>
  <cp:lastPrinted>2021-04-20T21:02:00Z</cp:lastPrinted>
  <dcterms:created xsi:type="dcterms:W3CDTF">2021-04-23T16:59:00Z</dcterms:created>
  <dcterms:modified xsi:type="dcterms:W3CDTF">2021-04-23T17:28:00Z</dcterms:modified>
</cp:coreProperties>
</file>